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C25" w:rsidRPr="004B0F7A" w:rsidRDefault="004B0F7A" w:rsidP="00D02C25">
      <w:pPr>
        <w:jc w:val="center"/>
        <w:rPr>
          <w:rFonts w:ascii="標楷體" w:eastAsia="標楷體" w:hAnsi="標楷體"/>
          <w:b/>
          <w:szCs w:val="24"/>
        </w:rPr>
      </w:pPr>
      <w:r w:rsidRPr="004B0F7A">
        <w:rPr>
          <w:rFonts w:ascii="標楷體" w:eastAsia="標楷體" w:hAnsi="標楷體" w:hint="eastAsia"/>
          <w:b/>
          <w:szCs w:val="24"/>
        </w:rPr>
        <w:t>臺中市學校午餐工作手冊</w:t>
      </w:r>
      <w:r w:rsidR="00D02C25" w:rsidRPr="004B0F7A">
        <w:rPr>
          <w:rFonts w:ascii="標楷體" w:eastAsia="標楷體" w:hAnsi="標楷體" w:hint="eastAsia"/>
          <w:b/>
          <w:szCs w:val="24"/>
        </w:rPr>
        <w:t>修正對照表</w:t>
      </w:r>
    </w:p>
    <w:tbl>
      <w:tblPr>
        <w:tblW w:w="16188" w:type="dxa"/>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
        <w:gridCol w:w="7797"/>
        <w:gridCol w:w="567"/>
        <w:gridCol w:w="7230"/>
      </w:tblGrid>
      <w:tr w:rsidR="004B0F7A" w:rsidRPr="004B0F7A" w:rsidTr="006A5362">
        <w:trPr>
          <w:trHeight w:val="332"/>
        </w:trPr>
        <w:tc>
          <w:tcPr>
            <w:tcW w:w="59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B0F7A" w:rsidRPr="004B0F7A" w:rsidRDefault="004B0F7A" w:rsidP="004B0F7A">
            <w:pPr>
              <w:jc w:val="center"/>
              <w:rPr>
                <w:rFonts w:ascii="標楷體" w:eastAsia="標楷體" w:hAnsi="標楷體" w:cs="新細明體"/>
                <w:b/>
                <w:bCs/>
                <w:szCs w:val="24"/>
              </w:rPr>
            </w:pPr>
            <w:r w:rsidRPr="004B0F7A">
              <w:rPr>
                <w:rFonts w:ascii="標楷體" w:eastAsia="標楷體" w:hAnsi="標楷體" w:cs="新細明體" w:hint="eastAsia"/>
                <w:b/>
                <w:bCs/>
                <w:szCs w:val="24"/>
              </w:rPr>
              <w:t>修正後頁碼</w:t>
            </w:r>
          </w:p>
        </w:tc>
        <w:tc>
          <w:tcPr>
            <w:tcW w:w="77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B0F7A" w:rsidRPr="004B0F7A" w:rsidRDefault="004B0F7A" w:rsidP="004B0F7A">
            <w:pPr>
              <w:spacing w:line="0" w:lineRule="atLeast"/>
              <w:jc w:val="center"/>
              <w:rPr>
                <w:rFonts w:ascii="標楷體" w:eastAsia="標楷體" w:hAnsi="標楷體" w:cs="新細明體"/>
                <w:b/>
                <w:bCs/>
                <w:szCs w:val="24"/>
              </w:rPr>
            </w:pPr>
            <w:r w:rsidRPr="004B0F7A">
              <w:rPr>
                <w:rFonts w:ascii="標楷體" w:eastAsia="標楷體" w:hAnsi="標楷體" w:cs="新細明體" w:hint="eastAsia"/>
                <w:b/>
                <w:bCs/>
                <w:szCs w:val="24"/>
              </w:rPr>
              <w:t>修正後內容</w:t>
            </w:r>
          </w:p>
        </w:tc>
        <w:tc>
          <w:tcPr>
            <w:tcW w:w="567" w:type="dxa"/>
            <w:tcBorders>
              <w:top w:val="single" w:sz="4" w:space="0" w:color="auto"/>
              <w:left w:val="single" w:sz="4" w:space="0" w:color="auto"/>
              <w:bottom w:val="single" w:sz="4" w:space="0" w:color="auto"/>
              <w:right w:val="single" w:sz="4" w:space="0" w:color="auto"/>
            </w:tcBorders>
            <w:shd w:val="clear" w:color="auto" w:fill="CCFFCC"/>
            <w:vAlign w:val="center"/>
          </w:tcPr>
          <w:p w:rsidR="004B0F7A" w:rsidRPr="004B0F7A" w:rsidRDefault="004B0F7A" w:rsidP="004B0F7A">
            <w:pPr>
              <w:spacing w:line="0" w:lineRule="atLeast"/>
              <w:jc w:val="center"/>
              <w:rPr>
                <w:rFonts w:ascii="標楷體" w:eastAsia="標楷體" w:hAnsi="標楷體" w:cs="新細明體"/>
                <w:b/>
                <w:bCs/>
                <w:szCs w:val="24"/>
              </w:rPr>
            </w:pPr>
            <w:r w:rsidRPr="004B0F7A">
              <w:rPr>
                <w:rFonts w:ascii="標楷體" w:eastAsia="標楷體" w:hAnsi="標楷體" w:cs="新細明體" w:hint="eastAsia"/>
                <w:b/>
                <w:bCs/>
                <w:szCs w:val="24"/>
              </w:rPr>
              <w:t>修正前頁碼</w:t>
            </w:r>
          </w:p>
        </w:tc>
        <w:tc>
          <w:tcPr>
            <w:tcW w:w="723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B0F7A" w:rsidRPr="004B0F7A" w:rsidRDefault="004B0F7A" w:rsidP="004B0F7A">
            <w:pPr>
              <w:spacing w:line="0" w:lineRule="atLeast"/>
              <w:jc w:val="center"/>
              <w:rPr>
                <w:rFonts w:ascii="標楷體" w:eastAsia="標楷體" w:hAnsi="標楷體" w:cs="新細明體"/>
                <w:b/>
                <w:bCs/>
                <w:szCs w:val="24"/>
              </w:rPr>
            </w:pPr>
            <w:r w:rsidRPr="004B0F7A">
              <w:rPr>
                <w:rFonts w:ascii="標楷體" w:eastAsia="標楷體" w:hAnsi="標楷體" w:cs="新細明體" w:hint="eastAsia"/>
                <w:b/>
                <w:bCs/>
                <w:szCs w:val="24"/>
              </w:rPr>
              <w:t>修正前內容</w:t>
            </w:r>
          </w:p>
        </w:tc>
      </w:tr>
      <w:tr w:rsidR="004B0F7A" w:rsidRPr="004B0F7A" w:rsidTr="006A5362">
        <w:trPr>
          <w:trHeight w:val="557"/>
        </w:trPr>
        <w:tc>
          <w:tcPr>
            <w:tcW w:w="594" w:type="dxa"/>
            <w:tcBorders>
              <w:left w:val="single" w:sz="4" w:space="0" w:color="auto"/>
              <w:right w:val="single" w:sz="4" w:space="0" w:color="auto"/>
            </w:tcBorders>
            <w:vAlign w:val="center"/>
          </w:tcPr>
          <w:p w:rsidR="004B0F7A" w:rsidRPr="004B0F7A" w:rsidRDefault="004B0F7A" w:rsidP="004B0F7A">
            <w:pPr>
              <w:rPr>
                <w:rFonts w:ascii="標楷體" w:eastAsia="標楷體" w:hAnsi="標楷體" w:cs="新細明體"/>
                <w:szCs w:val="24"/>
              </w:rPr>
            </w:pPr>
            <w:r>
              <w:rPr>
                <w:rFonts w:ascii="標楷體" w:eastAsia="標楷體" w:hAnsi="標楷體" w:cs="新細明體"/>
                <w:szCs w:val="24"/>
              </w:rPr>
              <w:t>P</w:t>
            </w:r>
            <w:r>
              <w:rPr>
                <w:rFonts w:ascii="標楷體" w:eastAsia="標楷體" w:hAnsi="標楷體" w:cs="新細明體" w:hint="eastAsia"/>
                <w:szCs w:val="24"/>
              </w:rPr>
              <w:t>1</w:t>
            </w:r>
          </w:p>
        </w:tc>
        <w:tc>
          <w:tcPr>
            <w:tcW w:w="7797" w:type="dxa"/>
            <w:tcBorders>
              <w:top w:val="single" w:sz="4" w:space="0" w:color="auto"/>
              <w:left w:val="single" w:sz="4" w:space="0" w:color="auto"/>
              <w:bottom w:val="single" w:sz="4" w:space="0" w:color="auto"/>
              <w:right w:val="single" w:sz="4" w:space="0" w:color="auto"/>
            </w:tcBorders>
            <w:vAlign w:val="center"/>
          </w:tcPr>
          <w:p w:rsidR="004B0F7A" w:rsidRPr="004B0F7A" w:rsidRDefault="004B0F7A" w:rsidP="004B0F7A">
            <w:pPr>
              <w:spacing w:line="400" w:lineRule="exact"/>
              <w:rPr>
                <w:rFonts w:ascii="標楷體" w:eastAsia="標楷體" w:hAnsi="標楷體"/>
                <w:b/>
                <w:szCs w:val="24"/>
              </w:rPr>
            </w:pPr>
            <w:r w:rsidRPr="004B0F7A">
              <w:rPr>
                <w:rFonts w:ascii="標楷體" w:eastAsia="標楷體" w:hAnsi="標楷體" w:hint="eastAsia"/>
                <w:b/>
                <w:szCs w:val="24"/>
              </w:rPr>
              <w:t>二、本市學校午餐現況</w:t>
            </w:r>
          </w:p>
          <w:p w:rsidR="004B0F7A" w:rsidRPr="004B0F7A" w:rsidRDefault="004B0F7A" w:rsidP="004B0F7A">
            <w:pPr>
              <w:spacing w:line="400" w:lineRule="exact"/>
              <w:ind w:firstLineChars="200" w:firstLine="480"/>
              <w:rPr>
                <w:rFonts w:ascii="標楷體" w:eastAsia="標楷體" w:hAnsi="標楷體"/>
                <w:szCs w:val="24"/>
              </w:rPr>
            </w:pPr>
            <w:r w:rsidRPr="004B0F7A">
              <w:rPr>
                <w:rFonts w:ascii="標楷體" w:eastAsia="標楷體" w:hAnsi="標楷體" w:hint="eastAsia"/>
                <w:szCs w:val="24"/>
              </w:rPr>
              <w:t>本府所屬學校共</w:t>
            </w:r>
            <w:r w:rsidRPr="004B0F7A">
              <w:rPr>
                <w:rFonts w:ascii="標楷體" w:eastAsia="標楷體" w:hAnsi="標楷體" w:hint="eastAsia"/>
                <w:szCs w:val="24"/>
                <w:shd w:val="clear" w:color="auto" w:fill="FFFF00"/>
              </w:rPr>
              <w:t>330(含分校)</w:t>
            </w:r>
            <w:r w:rsidRPr="004B0F7A">
              <w:rPr>
                <w:rFonts w:ascii="標楷體" w:eastAsia="標楷體" w:hAnsi="標楷體" w:hint="eastAsia"/>
                <w:szCs w:val="24"/>
              </w:rPr>
              <w:t>所，學校午餐供餐型態，分別列舉如下:</w:t>
            </w:r>
          </w:p>
          <w:p w:rsidR="004B0F7A" w:rsidRPr="004B0F7A" w:rsidRDefault="004B0F7A" w:rsidP="004B0F7A">
            <w:pPr>
              <w:spacing w:line="400" w:lineRule="exact"/>
              <w:rPr>
                <w:rFonts w:ascii="標楷體" w:eastAsia="標楷體" w:hAnsi="標楷體"/>
                <w:szCs w:val="24"/>
              </w:rPr>
            </w:pPr>
            <w:r w:rsidRPr="004B0F7A">
              <w:rPr>
                <w:rFonts w:ascii="標楷體" w:eastAsia="標楷體" w:hAnsi="標楷體" w:hint="eastAsia"/>
                <w:szCs w:val="24"/>
              </w:rPr>
              <w:t>(一)公辦公營：學校自設廚房，由學校自聘廚工、自行採購。</w:t>
            </w:r>
          </w:p>
          <w:p w:rsidR="004B0F7A" w:rsidRPr="004B0F7A" w:rsidRDefault="004B0F7A" w:rsidP="004B0F7A">
            <w:pPr>
              <w:spacing w:line="400" w:lineRule="exact"/>
              <w:rPr>
                <w:rFonts w:ascii="標楷體" w:eastAsia="標楷體" w:hAnsi="標楷體"/>
                <w:szCs w:val="24"/>
              </w:rPr>
            </w:pPr>
            <w:r w:rsidRPr="004B0F7A">
              <w:rPr>
                <w:rFonts w:ascii="標楷體" w:eastAsia="標楷體" w:hAnsi="標楷體" w:hint="eastAsia"/>
                <w:szCs w:val="24"/>
              </w:rPr>
              <w:t>(二)公辦民營：學校設有廚房，學校提供場地，委由團膳公司進駐供餐。</w:t>
            </w:r>
          </w:p>
          <w:p w:rsidR="004B0F7A" w:rsidRPr="004B0F7A" w:rsidRDefault="004B0F7A" w:rsidP="004B0F7A">
            <w:pPr>
              <w:spacing w:line="400" w:lineRule="exact"/>
              <w:ind w:left="1560" w:hangingChars="650" w:hanging="1560"/>
              <w:rPr>
                <w:rFonts w:ascii="標楷體" w:eastAsia="標楷體" w:hAnsi="標楷體"/>
                <w:szCs w:val="24"/>
              </w:rPr>
            </w:pPr>
            <w:r w:rsidRPr="004B0F7A">
              <w:rPr>
                <w:rFonts w:ascii="標楷體" w:eastAsia="標楷體" w:hAnsi="標楷體" w:hint="eastAsia"/>
                <w:szCs w:val="24"/>
              </w:rPr>
              <w:t>(三)他校供應：部分無廚房學校由公</w:t>
            </w:r>
            <w:bookmarkStart w:id="0" w:name="_GoBack"/>
            <w:bookmarkEnd w:id="0"/>
            <w:r w:rsidRPr="004B0F7A">
              <w:rPr>
                <w:rFonts w:ascii="標楷體" w:eastAsia="標楷體" w:hAnsi="標楷體" w:hint="eastAsia"/>
                <w:szCs w:val="24"/>
              </w:rPr>
              <w:t>辦公營或公辦民營學校藉集中式廚房模式協助供餐。</w:t>
            </w:r>
          </w:p>
          <w:p w:rsidR="004B0F7A" w:rsidRPr="004B0F7A" w:rsidRDefault="004B0F7A" w:rsidP="004B0F7A">
            <w:pPr>
              <w:spacing w:line="400" w:lineRule="exact"/>
              <w:rPr>
                <w:rFonts w:ascii="標楷體" w:eastAsia="標楷體" w:hAnsi="標楷體"/>
                <w:szCs w:val="24"/>
              </w:rPr>
            </w:pPr>
            <w:r w:rsidRPr="004B0F7A">
              <w:rPr>
                <w:rFonts w:ascii="標楷體" w:eastAsia="標楷體" w:hAnsi="標楷體" w:hint="eastAsia"/>
                <w:szCs w:val="24"/>
              </w:rPr>
              <w:t>(四)外訂團膳：學校透過招標採購，由得標團膳公司供應學生午餐。</w:t>
            </w:r>
          </w:p>
          <w:tbl>
            <w:tblPr>
              <w:tblpPr w:leftFromText="180" w:rightFromText="180" w:vertAnchor="text" w:horzAnchor="margin" w:tblpXSpec="center" w:tblpY="163"/>
              <w:tblW w:w="6804" w:type="dxa"/>
              <w:tblLayout w:type="fixed"/>
              <w:tblCellMar>
                <w:left w:w="0" w:type="dxa"/>
                <w:right w:w="0" w:type="dxa"/>
              </w:tblCellMar>
              <w:tblLook w:val="04A0" w:firstRow="1" w:lastRow="0" w:firstColumn="1" w:lastColumn="0" w:noHBand="0" w:noVBand="1"/>
            </w:tblPr>
            <w:tblGrid>
              <w:gridCol w:w="1418"/>
              <w:gridCol w:w="1701"/>
              <w:gridCol w:w="1559"/>
              <w:gridCol w:w="2126"/>
            </w:tblGrid>
            <w:tr w:rsidR="004B0F7A" w:rsidRPr="004B0F7A" w:rsidTr="004B0F7A">
              <w:trPr>
                <w:trHeight w:val="935"/>
              </w:trPr>
              <w:tc>
                <w:tcPr>
                  <w:tcW w:w="1418" w:type="dxa"/>
                  <w:tcBorders>
                    <w:top w:val="single" w:sz="18" w:space="0" w:color="000000"/>
                    <w:left w:val="nil"/>
                    <w:bottom w:val="single" w:sz="18" w:space="0" w:color="000000"/>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b/>
                      <w:bCs/>
                    </w:rPr>
                    <w:t>供餐型態</w:t>
                  </w:r>
                </w:p>
              </w:tc>
              <w:tc>
                <w:tcPr>
                  <w:tcW w:w="1701" w:type="dxa"/>
                  <w:tcBorders>
                    <w:top w:val="single" w:sz="18" w:space="0" w:color="000000"/>
                    <w:left w:val="nil"/>
                    <w:bottom w:val="single" w:sz="18" w:space="0" w:color="000000"/>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b/>
                      <w:bCs/>
                    </w:rPr>
                    <w:t>校數(比例)</w:t>
                  </w:r>
                </w:p>
              </w:tc>
              <w:tc>
                <w:tcPr>
                  <w:tcW w:w="1559" w:type="dxa"/>
                  <w:tcBorders>
                    <w:top w:val="single" w:sz="18" w:space="0" w:color="000000"/>
                    <w:left w:val="nil"/>
                    <w:bottom w:val="single" w:sz="18" w:space="0" w:color="000000"/>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b/>
                      <w:bCs/>
                    </w:rPr>
                    <w:t>午餐價格</w:t>
                  </w:r>
                </w:p>
              </w:tc>
              <w:tc>
                <w:tcPr>
                  <w:tcW w:w="2126" w:type="dxa"/>
                  <w:tcBorders>
                    <w:top w:val="single" w:sz="18" w:space="0" w:color="000000"/>
                    <w:left w:val="nil"/>
                    <w:bottom w:val="single" w:sz="18" w:space="0" w:color="000000"/>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b/>
                      <w:bCs/>
                    </w:rPr>
                    <w:t>菜色</w:t>
                  </w:r>
                </w:p>
              </w:tc>
            </w:tr>
            <w:tr w:rsidR="004B0F7A" w:rsidRPr="004B0F7A" w:rsidTr="004B0F7A">
              <w:trPr>
                <w:trHeight w:val="467"/>
              </w:trPr>
              <w:tc>
                <w:tcPr>
                  <w:tcW w:w="1418" w:type="dxa"/>
                  <w:tcBorders>
                    <w:top w:val="single" w:sz="18" w:space="0" w:color="000000"/>
                    <w:left w:val="nil"/>
                    <w:bottom w:val="nil"/>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hint="eastAsia"/>
                      <w:b/>
                      <w:bCs/>
                    </w:rPr>
                    <w:t>公辦公營</w:t>
                  </w:r>
                </w:p>
              </w:tc>
              <w:tc>
                <w:tcPr>
                  <w:tcW w:w="1701" w:type="dxa"/>
                  <w:tcBorders>
                    <w:top w:val="single" w:sz="18" w:space="0" w:color="000000"/>
                    <w:left w:val="nil"/>
                    <w:bottom w:val="nil"/>
                    <w:right w:val="nil"/>
                  </w:tcBorders>
                  <w:shd w:val="clear" w:color="auto" w:fill="auto"/>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highlight w:val="yellow"/>
                    </w:rPr>
                  </w:pPr>
                  <w:r w:rsidRPr="004B0F7A">
                    <w:rPr>
                      <w:rFonts w:ascii="標楷體" w:eastAsia="標楷體" w:hAnsi="標楷體" w:hint="eastAsia"/>
                      <w:highlight w:val="yellow"/>
                    </w:rPr>
                    <w:t>79</w:t>
                  </w:r>
                  <w:r w:rsidRPr="004B0F7A">
                    <w:rPr>
                      <w:rFonts w:ascii="標楷體" w:eastAsia="標楷體" w:hAnsi="標楷體"/>
                      <w:highlight w:val="yellow"/>
                    </w:rPr>
                    <w:t>(2</w:t>
                  </w:r>
                  <w:r w:rsidRPr="004B0F7A">
                    <w:rPr>
                      <w:rFonts w:ascii="標楷體" w:eastAsia="標楷體" w:hAnsi="標楷體" w:hint="eastAsia"/>
                      <w:highlight w:val="yellow"/>
                    </w:rPr>
                    <w:t>4</w:t>
                  </w:r>
                  <w:r w:rsidRPr="004B0F7A">
                    <w:rPr>
                      <w:rFonts w:ascii="標楷體" w:eastAsia="標楷體" w:hAnsi="標楷體"/>
                      <w:highlight w:val="yellow"/>
                    </w:rPr>
                    <w:t>%)</w:t>
                  </w:r>
                  <w:r w:rsidRPr="004B0F7A">
                    <w:rPr>
                      <w:rFonts w:ascii="標楷體" w:eastAsia="標楷體" w:hAnsi="標楷體"/>
                      <w:highlight w:val="yellow"/>
                    </w:rPr>
                    <w:tab/>
                  </w:r>
                </w:p>
              </w:tc>
              <w:tc>
                <w:tcPr>
                  <w:tcW w:w="1559"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hint="eastAsia"/>
                    </w:rPr>
                    <w:t>32-45元</w:t>
                  </w:r>
                </w:p>
              </w:tc>
              <w:tc>
                <w:tcPr>
                  <w:tcW w:w="2126"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hint="eastAsia"/>
                    </w:rPr>
                    <w:t>3菜1湯</w:t>
                  </w:r>
                </w:p>
              </w:tc>
            </w:tr>
            <w:tr w:rsidR="004B0F7A" w:rsidRPr="004B0F7A" w:rsidTr="004B0F7A">
              <w:trPr>
                <w:trHeight w:val="467"/>
              </w:trPr>
              <w:tc>
                <w:tcPr>
                  <w:tcW w:w="1418" w:type="dxa"/>
                  <w:tcBorders>
                    <w:top w:val="nil"/>
                    <w:left w:val="nil"/>
                    <w:bottom w:val="nil"/>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b/>
                    </w:rPr>
                  </w:pPr>
                  <w:r w:rsidRPr="004B0F7A">
                    <w:rPr>
                      <w:rFonts w:ascii="標楷體" w:eastAsia="標楷體" w:hAnsi="標楷體" w:hint="eastAsia"/>
                      <w:b/>
                    </w:rPr>
                    <w:t>公辦民營</w:t>
                  </w:r>
                </w:p>
              </w:tc>
              <w:tc>
                <w:tcPr>
                  <w:tcW w:w="1701" w:type="dxa"/>
                  <w:tcBorders>
                    <w:top w:val="nil"/>
                    <w:left w:val="nil"/>
                    <w:bottom w:val="nil"/>
                    <w:right w:val="nil"/>
                  </w:tcBorders>
                  <w:shd w:val="clear" w:color="auto" w:fill="auto"/>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highlight w:val="yellow"/>
                    </w:rPr>
                  </w:pPr>
                  <w:r w:rsidRPr="004B0F7A">
                    <w:rPr>
                      <w:rFonts w:ascii="標楷體" w:eastAsia="標楷體" w:hAnsi="標楷體" w:hint="eastAsia"/>
                      <w:highlight w:val="yellow"/>
                    </w:rPr>
                    <w:t>52</w:t>
                  </w:r>
                  <w:r w:rsidRPr="004B0F7A">
                    <w:rPr>
                      <w:rFonts w:ascii="標楷體" w:eastAsia="標楷體" w:hAnsi="標楷體"/>
                      <w:highlight w:val="yellow"/>
                    </w:rPr>
                    <w:t>(</w:t>
                  </w:r>
                  <w:r w:rsidRPr="004B0F7A">
                    <w:rPr>
                      <w:rFonts w:ascii="標楷體" w:eastAsia="標楷體" w:hAnsi="標楷體" w:hint="eastAsia"/>
                      <w:highlight w:val="yellow"/>
                    </w:rPr>
                    <w:t>16</w:t>
                  </w:r>
                  <w:r w:rsidRPr="004B0F7A">
                    <w:rPr>
                      <w:rFonts w:ascii="標楷體" w:eastAsia="標楷體" w:hAnsi="標楷體"/>
                      <w:highlight w:val="yellow"/>
                    </w:rPr>
                    <w:t>%)</w:t>
                  </w:r>
                </w:p>
              </w:tc>
              <w:tc>
                <w:tcPr>
                  <w:tcW w:w="1559" w:type="dxa"/>
                  <w:tcBorders>
                    <w:top w:val="nil"/>
                    <w:left w:val="nil"/>
                    <w:bottom w:val="nil"/>
                    <w:right w:val="nil"/>
                  </w:tcBorders>
                  <w:shd w:val="clear" w:color="auto" w:fill="FFFFFF"/>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hint="eastAsia"/>
                    </w:rPr>
                    <w:t>35-50元</w:t>
                  </w:r>
                </w:p>
              </w:tc>
              <w:tc>
                <w:tcPr>
                  <w:tcW w:w="2126" w:type="dxa"/>
                  <w:tcBorders>
                    <w:top w:val="nil"/>
                    <w:left w:val="nil"/>
                    <w:bottom w:val="nil"/>
                    <w:right w:val="nil"/>
                  </w:tcBorders>
                  <w:shd w:val="clear" w:color="auto" w:fill="FFFFFF"/>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rPr>
                    <w:t>3或4菜1湯</w:t>
                  </w:r>
                </w:p>
              </w:tc>
            </w:tr>
            <w:tr w:rsidR="004B0F7A" w:rsidRPr="004B0F7A" w:rsidTr="004B0F7A">
              <w:trPr>
                <w:trHeight w:val="467"/>
              </w:trPr>
              <w:tc>
                <w:tcPr>
                  <w:tcW w:w="1418" w:type="dxa"/>
                  <w:tcBorders>
                    <w:top w:val="nil"/>
                    <w:left w:val="nil"/>
                    <w:bottom w:val="nil"/>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b/>
                    </w:rPr>
                  </w:pPr>
                  <w:r w:rsidRPr="004B0F7A">
                    <w:rPr>
                      <w:rFonts w:ascii="標楷體" w:eastAsia="標楷體" w:hAnsi="標楷體" w:hint="eastAsia"/>
                      <w:b/>
                      <w:bCs/>
                    </w:rPr>
                    <w:t>他校供應</w:t>
                  </w:r>
                </w:p>
              </w:tc>
              <w:tc>
                <w:tcPr>
                  <w:tcW w:w="1701" w:type="dxa"/>
                  <w:tcBorders>
                    <w:top w:val="nil"/>
                    <w:left w:val="nil"/>
                    <w:bottom w:val="nil"/>
                    <w:right w:val="nil"/>
                  </w:tcBorders>
                  <w:shd w:val="clear" w:color="auto" w:fill="auto"/>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highlight w:val="yellow"/>
                    </w:rPr>
                  </w:pPr>
                  <w:r w:rsidRPr="004B0F7A">
                    <w:rPr>
                      <w:rFonts w:ascii="標楷體" w:eastAsia="標楷體" w:hAnsi="標楷體" w:hint="eastAsia"/>
                      <w:highlight w:val="yellow"/>
                    </w:rPr>
                    <w:t>57</w:t>
                  </w:r>
                  <w:r w:rsidRPr="004B0F7A">
                    <w:rPr>
                      <w:rFonts w:ascii="標楷體" w:eastAsia="標楷體" w:hAnsi="標楷體"/>
                      <w:highlight w:val="yellow"/>
                    </w:rPr>
                    <w:t>(</w:t>
                  </w:r>
                  <w:r w:rsidRPr="004B0F7A">
                    <w:rPr>
                      <w:rFonts w:ascii="標楷體" w:eastAsia="標楷體" w:hAnsi="標楷體" w:hint="eastAsia"/>
                      <w:highlight w:val="yellow"/>
                    </w:rPr>
                    <w:t>17</w:t>
                  </w:r>
                  <w:r w:rsidRPr="004B0F7A">
                    <w:rPr>
                      <w:rFonts w:ascii="標楷體" w:eastAsia="標楷體" w:hAnsi="標楷體"/>
                      <w:highlight w:val="yellow"/>
                    </w:rPr>
                    <w:t>%)</w:t>
                  </w:r>
                </w:p>
              </w:tc>
              <w:tc>
                <w:tcPr>
                  <w:tcW w:w="1559" w:type="dxa"/>
                  <w:tcBorders>
                    <w:top w:val="nil"/>
                    <w:left w:val="nil"/>
                    <w:bottom w:val="nil"/>
                    <w:right w:val="nil"/>
                  </w:tcBorders>
                  <w:shd w:val="clear" w:color="auto" w:fill="E7E7E7"/>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rPr>
                    <w:t>同供應學校</w:t>
                  </w:r>
                </w:p>
              </w:tc>
              <w:tc>
                <w:tcPr>
                  <w:tcW w:w="2126" w:type="dxa"/>
                  <w:tcBorders>
                    <w:top w:val="nil"/>
                    <w:left w:val="nil"/>
                    <w:bottom w:val="nil"/>
                    <w:right w:val="nil"/>
                  </w:tcBorders>
                  <w:shd w:val="clear" w:color="auto" w:fill="E7E7E7"/>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rPr>
                    <w:t>同供應學校</w:t>
                  </w:r>
                </w:p>
              </w:tc>
            </w:tr>
            <w:tr w:rsidR="004B0F7A" w:rsidRPr="004B0F7A" w:rsidTr="004B0F7A">
              <w:trPr>
                <w:trHeight w:val="467"/>
              </w:trPr>
              <w:tc>
                <w:tcPr>
                  <w:tcW w:w="1418" w:type="dxa"/>
                  <w:tcBorders>
                    <w:top w:val="nil"/>
                    <w:left w:val="nil"/>
                    <w:bottom w:val="single" w:sz="18" w:space="0" w:color="000000"/>
                    <w:right w:val="nil"/>
                  </w:tcBorders>
                  <w:shd w:val="clear" w:color="auto" w:fill="8EAADB" w:themeFill="accent1" w:themeFillTint="99"/>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b/>
                      <w:bCs/>
                    </w:rPr>
                    <w:t>外訂團膳</w:t>
                  </w:r>
                </w:p>
              </w:tc>
              <w:tc>
                <w:tcPr>
                  <w:tcW w:w="1701" w:type="dxa"/>
                  <w:tcBorders>
                    <w:top w:val="nil"/>
                    <w:left w:val="nil"/>
                    <w:bottom w:val="single" w:sz="18" w:space="0" w:color="000000"/>
                    <w:right w:val="nil"/>
                  </w:tcBorders>
                  <w:shd w:val="clear" w:color="auto" w:fill="auto"/>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highlight w:val="yellow"/>
                    </w:rPr>
                  </w:pPr>
                  <w:r w:rsidRPr="004B0F7A">
                    <w:rPr>
                      <w:rFonts w:ascii="標楷體" w:eastAsia="標楷體" w:hAnsi="標楷體"/>
                      <w:highlight w:val="yellow"/>
                    </w:rPr>
                    <w:t>14</w:t>
                  </w:r>
                  <w:r w:rsidRPr="004B0F7A">
                    <w:rPr>
                      <w:rFonts w:ascii="標楷體" w:eastAsia="標楷體" w:hAnsi="標楷體" w:hint="eastAsia"/>
                      <w:highlight w:val="yellow"/>
                    </w:rPr>
                    <w:t>2</w:t>
                  </w:r>
                  <w:r w:rsidRPr="004B0F7A">
                    <w:rPr>
                      <w:rFonts w:ascii="標楷體" w:eastAsia="標楷體" w:hAnsi="標楷體"/>
                      <w:highlight w:val="yellow"/>
                    </w:rPr>
                    <w:t>(</w:t>
                  </w:r>
                  <w:r w:rsidRPr="004B0F7A">
                    <w:rPr>
                      <w:rFonts w:ascii="標楷體" w:eastAsia="標楷體" w:hAnsi="標楷體" w:hint="eastAsia"/>
                      <w:highlight w:val="yellow"/>
                    </w:rPr>
                    <w:t>43</w:t>
                  </w:r>
                  <w:r w:rsidRPr="004B0F7A">
                    <w:rPr>
                      <w:rFonts w:ascii="標楷體" w:eastAsia="標楷體" w:hAnsi="標楷體"/>
                      <w:highlight w:val="yellow"/>
                    </w:rPr>
                    <w:t>%)</w:t>
                  </w:r>
                </w:p>
              </w:tc>
              <w:tc>
                <w:tcPr>
                  <w:tcW w:w="1559"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hint="eastAsia"/>
                    </w:rPr>
                    <w:t>39-52元</w:t>
                  </w:r>
                </w:p>
              </w:tc>
              <w:tc>
                <w:tcPr>
                  <w:tcW w:w="2126"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4B0F7A" w:rsidRPr="004B0F7A" w:rsidRDefault="004B0F7A" w:rsidP="004B0F7A">
                  <w:pPr>
                    <w:pStyle w:val="Default"/>
                    <w:spacing w:line="480" w:lineRule="exact"/>
                    <w:jc w:val="center"/>
                    <w:rPr>
                      <w:rFonts w:ascii="標楷體" w:eastAsia="標楷體" w:hAnsi="標楷體"/>
                    </w:rPr>
                  </w:pPr>
                  <w:r w:rsidRPr="004B0F7A">
                    <w:rPr>
                      <w:rFonts w:ascii="標楷體" w:eastAsia="標楷體" w:hAnsi="標楷體"/>
                    </w:rPr>
                    <w:t>4菜1湯</w:t>
                  </w:r>
                </w:p>
              </w:tc>
            </w:tr>
          </w:tbl>
          <w:p w:rsidR="004B0F7A" w:rsidRPr="004B0F7A" w:rsidRDefault="004B0F7A" w:rsidP="004B0F7A">
            <w:pPr>
              <w:tabs>
                <w:tab w:val="num" w:pos="1980"/>
              </w:tabs>
              <w:spacing w:before="100" w:beforeAutospacing="1" w:after="100" w:afterAutospacing="1"/>
              <w:rPr>
                <w:rFonts w:ascii="標楷體" w:eastAsia="標楷體" w:hAnsi="標楷體"/>
                <w:color w:val="000000" w:themeColor="text1"/>
                <w:szCs w:val="24"/>
              </w:rPr>
            </w:pPr>
            <w:r w:rsidRPr="004B0F7A">
              <w:rPr>
                <w:rFonts w:ascii="標楷體" w:eastAsia="標楷體" w:hAnsi="標楷體" w:hint="eastAsia"/>
                <w:szCs w:val="24"/>
              </w:rPr>
              <w:t>本市依據學校衛生法，學校設有廚房且供餐大於40班以上設置營養師1名，本府教育局業已進用</w:t>
            </w:r>
            <w:r w:rsidRPr="004B0F7A">
              <w:rPr>
                <w:rFonts w:ascii="標楷體" w:eastAsia="標楷體" w:hAnsi="標楷體" w:hint="eastAsia"/>
                <w:szCs w:val="24"/>
                <w:shd w:val="clear" w:color="auto" w:fill="FFFF00"/>
              </w:rPr>
              <w:t>62</w:t>
            </w:r>
            <w:r w:rsidRPr="004B0F7A">
              <w:rPr>
                <w:rFonts w:ascii="標楷體" w:eastAsia="標楷體" w:hAnsi="標楷體" w:hint="eastAsia"/>
                <w:szCs w:val="24"/>
              </w:rPr>
              <w:t>位校園營養師，協助本市校園食安督導管理</w:t>
            </w:r>
            <w:r w:rsidRPr="004B0F7A">
              <w:rPr>
                <w:rFonts w:ascii="標楷體" w:eastAsia="標楷體" w:hAnsi="標楷體" w:hint="eastAsia"/>
                <w:szCs w:val="24"/>
              </w:rPr>
              <w:lastRenderedPageBreak/>
              <w:t>工作，認輔全市</w:t>
            </w:r>
            <w:r w:rsidRPr="004B0F7A">
              <w:rPr>
                <w:rFonts w:ascii="標楷體" w:eastAsia="標楷體" w:hAnsi="標楷體" w:hint="eastAsia"/>
                <w:szCs w:val="24"/>
                <w:shd w:val="clear" w:color="auto" w:fill="FFFF00"/>
              </w:rPr>
              <w:t>330</w:t>
            </w:r>
            <w:r w:rsidRPr="004B0F7A">
              <w:rPr>
                <w:rFonts w:ascii="標楷體" w:eastAsia="標楷體" w:hAnsi="標楷體" w:hint="eastAsia"/>
                <w:szCs w:val="24"/>
              </w:rPr>
              <w:t>所學校，為學生營養把關。</w:t>
            </w:r>
          </w:p>
        </w:tc>
        <w:tc>
          <w:tcPr>
            <w:tcW w:w="567" w:type="dxa"/>
            <w:tcBorders>
              <w:top w:val="single" w:sz="4" w:space="0" w:color="auto"/>
              <w:left w:val="single" w:sz="4" w:space="0" w:color="auto"/>
              <w:bottom w:val="single" w:sz="4" w:space="0" w:color="auto"/>
              <w:right w:val="single" w:sz="4" w:space="0" w:color="auto"/>
            </w:tcBorders>
            <w:vAlign w:val="center"/>
          </w:tcPr>
          <w:p w:rsidR="004B0F7A" w:rsidRPr="004B0F7A" w:rsidRDefault="006A5362"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szCs w:val="24"/>
              </w:rPr>
              <w:lastRenderedPageBreak/>
              <w:t>P</w:t>
            </w:r>
            <w:r>
              <w:rPr>
                <w:rFonts w:ascii="標楷體" w:eastAsia="標楷體" w:hAnsi="標楷體" w:cs="Courier New" w:hint="eastAsia"/>
                <w:szCs w:val="24"/>
              </w:rPr>
              <w:t>1</w:t>
            </w:r>
          </w:p>
        </w:tc>
        <w:tc>
          <w:tcPr>
            <w:tcW w:w="7230" w:type="dxa"/>
            <w:tcBorders>
              <w:top w:val="single" w:sz="4" w:space="0" w:color="auto"/>
              <w:left w:val="single" w:sz="4" w:space="0" w:color="auto"/>
              <w:bottom w:val="single" w:sz="4" w:space="0" w:color="auto"/>
              <w:right w:val="single" w:sz="4" w:space="0" w:color="auto"/>
            </w:tcBorders>
            <w:vAlign w:val="center"/>
          </w:tcPr>
          <w:p w:rsidR="004B0F7A" w:rsidRPr="00CE710F" w:rsidRDefault="004B0F7A" w:rsidP="004B0F7A">
            <w:pPr>
              <w:pStyle w:val="af"/>
              <w:spacing w:before="180" w:after="180"/>
            </w:pPr>
            <w:bookmarkStart w:id="1" w:name="_Toc502061948"/>
            <w:r w:rsidRPr="007F5ED9">
              <w:rPr>
                <w:rFonts w:ascii="Times New Roman" w:hAnsi="Times New Roman"/>
              </w:rPr>
              <w:t>二、</w:t>
            </w:r>
            <w:r>
              <w:rPr>
                <w:rFonts w:ascii="Times New Roman" w:hAnsi="Times New Roman" w:hint="eastAsia"/>
              </w:rPr>
              <w:t>本市學校午餐現況</w:t>
            </w:r>
            <w:bookmarkEnd w:id="1"/>
          </w:p>
          <w:p w:rsidR="004B0F7A" w:rsidRPr="00CE710F" w:rsidRDefault="004B0F7A" w:rsidP="004B0F7A">
            <w:pPr>
              <w:rPr>
                <w:rFonts w:ascii="標楷體" w:eastAsia="標楷體" w:hAnsi="標楷體"/>
              </w:rPr>
            </w:pPr>
            <w:r w:rsidRPr="00CE710F">
              <w:rPr>
                <w:rFonts w:ascii="標楷體" w:eastAsia="標楷體" w:hAnsi="標楷體" w:hint="eastAsia"/>
              </w:rPr>
              <w:t xml:space="preserve">    本府所屬學校共</w:t>
            </w:r>
            <w:r w:rsidRPr="006A5362">
              <w:rPr>
                <w:rFonts w:ascii="標楷體" w:eastAsia="標楷體" w:hAnsi="標楷體" w:hint="eastAsia"/>
                <w:highlight w:val="yellow"/>
              </w:rPr>
              <w:t>325</w:t>
            </w:r>
            <w:r w:rsidRPr="006A5362">
              <w:rPr>
                <w:rFonts w:ascii="標楷體" w:eastAsia="標楷體" w:hAnsi="標楷體" w:hint="eastAsia"/>
              </w:rPr>
              <w:t>所</w:t>
            </w:r>
            <w:r w:rsidRPr="00CE710F">
              <w:rPr>
                <w:rFonts w:ascii="標楷體" w:eastAsia="標楷體" w:hAnsi="標楷體" w:hint="eastAsia"/>
              </w:rPr>
              <w:t>，學校午餐供餐型態</w:t>
            </w:r>
            <w:r>
              <w:rPr>
                <w:rFonts w:ascii="標楷體" w:eastAsia="標楷體" w:hAnsi="標楷體" w:hint="eastAsia"/>
              </w:rPr>
              <w:t>，分別列舉</w:t>
            </w:r>
            <w:r w:rsidRPr="00CE710F">
              <w:rPr>
                <w:rFonts w:ascii="標楷體" w:eastAsia="標楷體" w:hAnsi="標楷體" w:hint="eastAsia"/>
              </w:rPr>
              <w:t>如下:</w:t>
            </w:r>
          </w:p>
          <w:p w:rsidR="004B0F7A" w:rsidRPr="001217D0" w:rsidRDefault="004B0F7A" w:rsidP="004B0F7A">
            <w:pPr>
              <w:pStyle w:val="af1"/>
            </w:pPr>
            <w:r w:rsidRPr="001217D0">
              <w:rPr>
                <w:rFonts w:hint="eastAsia"/>
              </w:rPr>
              <w:t>（一）</w:t>
            </w:r>
            <w:r>
              <w:rPr>
                <w:rFonts w:hint="eastAsia"/>
              </w:rPr>
              <w:t>公辦公營</w:t>
            </w:r>
            <w:r w:rsidRPr="002129B4">
              <w:rPr>
                <w:rFonts w:hint="eastAsia"/>
              </w:rPr>
              <w:t>：</w:t>
            </w:r>
            <w:r w:rsidRPr="001217D0">
              <w:rPr>
                <w:rFonts w:hint="eastAsia"/>
              </w:rPr>
              <w:t>學校自設廚房，由學校自聘廚工、自行採購</w:t>
            </w:r>
            <w:r>
              <w:rPr>
                <w:rFonts w:hint="eastAsia"/>
              </w:rPr>
              <w:t>。</w:t>
            </w:r>
          </w:p>
          <w:p w:rsidR="004B0F7A" w:rsidRPr="001217D0" w:rsidRDefault="004B0F7A" w:rsidP="004B0F7A">
            <w:pPr>
              <w:pStyle w:val="af1"/>
            </w:pPr>
            <w:r w:rsidRPr="001217D0">
              <w:rPr>
                <w:rFonts w:hint="eastAsia"/>
              </w:rPr>
              <w:t>（二）公辦民營</w:t>
            </w:r>
            <w:r w:rsidRPr="002129B4">
              <w:rPr>
                <w:rFonts w:hint="eastAsia"/>
              </w:rPr>
              <w:t>：</w:t>
            </w:r>
            <w:r w:rsidRPr="001217D0">
              <w:rPr>
                <w:rFonts w:hint="eastAsia"/>
              </w:rPr>
              <w:t>則學校設</w:t>
            </w:r>
            <w:r>
              <w:rPr>
                <w:rFonts w:hint="eastAsia"/>
              </w:rPr>
              <w:t>有</w:t>
            </w:r>
            <w:r w:rsidRPr="001217D0">
              <w:rPr>
                <w:rFonts w:hint="eastAsia"/>
              </w:rPr>
              <w:t>廚房</w:t>
            </w:r>
            <w:r>
              <w:rPr>
                <w:rFonts w:hint="eastAsia"/>
              </w:rPr>
              <w:t>，</w:t>
            </w:r>
            <w:r w:rsidRPr="001217D0">
              <w:rPr>
                <w:rFonts w:hint="eastAsia"/>
              </w:rPr>
              <w:t>學校提供場地，委由團膳公司進駐供餐</w:t>
            </w:r>
            <w:r>
              <w:rPr>
                <w:rFonts w:hint="eastAsia"/>
              </w:rPr>
              <w:t>。</w:t>
            </w:r>
          </w:p>
          <w:p w:rsidR="004B0F7A" w:rsidRDefault="004B0F7A" w:rsidP="004B0F7A">
            <w:pPr>
              <w:pStyle w:val="af1"/>
              <w:tabs>
                <w:tab w:val="left" w:pos="709"/>
              </w:tabs>
            </w:pPr>
            <w:r w:rsidRPr="001217D0">
              <w:rPr>
                <w:rFonts w:hint="eastAsia"/>
              </w:rPr>
              <w:t>（三）</w:t>
            </w:r>
            <w:r>
              <w:rPr>
                <w:rFonts w:hint="eastAsia"/>
              </w:rPr>
              <w:t>他校供應</w:t>
            </w:r>
            <w:r w:rsidRPr="002129B4">
              <w:rPr>
                <w:rFonts w:hint="eastAsia"/>
              </w:rPr>
              <w:t>：部分無廚房學校由公辦公營或公辦民營學校藉中央廚房模式協助供餐。</w:t>
            </w:r>
          </w:p>
          <w:p w:rsidR="004B0F7A" w:rsidRPr="001217D0" w:rsidRDefault="004B0F7A" w:rsidP="004B0F7A">
            <w:pPr>
              <w:pStyle w:val="af1"/>
            </w:pPr>
            <w:r w:rsidRPr="001217D0">
              <w:rPr>
                <w:rFonts w:hint="eastAsia"/>
              </w:rPr>
              <w:t>（四）</w:t>
            </w:r>
            <w:r w:rsidRPr="002129B4">
              <w:rPr>
                <w:rFonts w:hint="eastAsia"/>
              </w:rPr>
              <w:t>外訂團膳：則是學校透過招標採購，由得標團膳公司供應學生午餐。</w:t>
            </w:r>
          </w:p>
          <w:tbl>
            <w:tblPr>
              <w:tblpPr w:leftFromText="180" w:rightFromText="180" w:vertAnchor="text" w:horzAnchor="margin" w:tblpXSpec="center" w:tblpY="163"/>
              <w:tblW w:w="7440" w:type="dxa"/>
              <w:tblLayout w:type="fixed"/>
              <w:tblCellMar>
                <w:left w:w="0" w:type="dxa"/>
                <w:right w:w="0" w:type="dxa"/>
              </w:tblCellMar>
              <w:tblLook w:val="04A0" w:firstRow="1" w:lastRow="0" w:firstColumn="1" w:lastColumn="0" w:noHBand="0" w:noVBand="1"/>
            </w:tblPr>
            <w:tblGrid>
              <w:gridCol w:w="1276"/>
              <w:gridCol w:w="1843"/>
              <w:gridCol w:w="1417"/>
              <w:gridCol w:w="2904"/>
            </w:tblGrid>
            <w:tr w:rsidR="004B0F7A" w:rsidRPr="00276DB9" w:rsidTr="006A5362">
              <w:trPr>
                <w:trHeight w:val="935"/>
              </w:trPr>
              <w:tc>
                <w:tcPr>
                  <w:tcW w:w="1276" w:type="dxa"/>
                  <w:tcBorders>
                    <w:top w:val="single" w:sz="18" w:space="0" w:color="000000"/>
                    <w:left w:val="nil"/>
                    <w:bottom w:val="single" w:sz="18" w:space="0" w:color="000000"/>
                    <w:right w:val="nil"/>
                  </w:tcBorders>
                  <w:shd w:val="clear" w:color="auto" w:fill="654A76"/>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b/>
                      <w:bCs/>
                    </w:rPr>
                    <w:t>供餐型態</w:t>
                  </w:r>
                </w:p>
              </w:tc>
              <w:tc>
                <w:tcPr>
                  <w:tcW w:w="1843" w:type="dxa"/>
                  <w:tcBorders>
                    <w:top w:val="single" w:sz="18" w:space="0" w:color="000000"/>
                    <w:left w:val="nil"/>
                    <w:bottom w:val="single" w:sz="18" w:space="0" w:color="000000"/>
                    <w:right w:val="nil"/>
                  </w:tcBorders>
                  <w:shd w:val="clear" w:color="auto" w:fill="654A76"/>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b/>
                      <w:bCs/>
                    </w:rPr>
                    <w:t>校數</w:t>
                  </w:r>
                  <w:r w:rsidRPr="00276DB9">
                    <w:rPr>
                      <w:rFonts w:ascii="Times New Roman"/>
                      <w:b/>
                      <w:bCs/>
                    </w:rPr>
                    <w:t>(</w:t>
                  </w:r>
                  <w:r w:rsidRPr="00276DB9">
                    <w:rPr>
                      <w:rFonts w:ascii="Times New Roman" w:hAnsi="標楷體"/>
                      <w:b/>
                      <w:bCs/>
                    </w:rPr>
                    <w:t>比例</w:t>
                  </w:r>
                  <w:r w:rsidRPr="00276DB9">
                    <w:rPr>
                      <w:rFonts w:ascii="Times New Roman"/>
                      <w:b/>
                      <w:bCs/>
                    </w:rPr>
                    <w:t>)</w:t>
                  </w:r>
                </w:p>
              </w:tc>
              <w:tc>
                <w:tcPr>
                  <w:tcW w:w="1417" w:type="dxa"/>
                  <w:tcBorders>
                    <w:top w:val="single" w:sz="18" w:space="0" w:color="000000"/>
                    <w:left w:val="nil"/>
                    <w:bottom w:val="single" w:sz="18" w:space="0" w:color="000000"/>
                    <w:right w:val="nil"/>
                  </w:tcBorders>
                  <w:shd w:val="clear" w:color="auto" w:fill="654A76"/>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b/>
                      <w:bCs/>
                    </w:rPr>
                    <w:t>午餐價格</w:t>
                  </w:r>
                </w:p>
              </w:tc>
              <w:tc>
                <w:tcPr>
                  <w:tcW w:w="2904" w:type="dxa"/>
                  <w:tcBorders>
                    <w:top w:val="single" w:sz="18" w:space="0" w:color="000000"/>
                    <w:left w:val="nil"/>
                    <w:bottom w:val="single" w:sz="18" w:space="0" w:color="000000"/>
                    <w:right w:val="nil"/>
                  </w:tcBorders>
                  <w:shd w:val="clear" w:color="auto" w:fill="654A76"/>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b/>
                      <w:bCs/>
                    </w:rPr>
                    <w:t>菜色</w:t>
                  </w:r>
                </w:p>
              </w:tc>
            </w:tr>
            <w:tr w:rsidR="004B0F7A" w:rsidRPr="00276DB9" w:rsidTr="006A5362">
              <w:trPr>
                <w:trHeight w:val="467"/>
              </w:trPr>
              <w:tc>
                <w:tcPr>
                  <w:tcW w:w="1276" w:type="dxa"/>
                  <w:tcBorders>
                    <w:top w:val="single" w:sz="18" w:space="0" w:color="000000"/>
                    <w:left w:val="nil"/>
                    <w:bottom w:val="nil"/>
                    <w:right w:val="nil"/>
                  </w:tcBorders>
                  <w:shd w:val="clear" w:color="auto" w:fill="654A76"/>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Pr>
                      <w:rFonts w:ascii="Times New Roman" w:hAnsi="標楷體" w:hint="eastAsia"/>
                      <w:b/>
                      <w:bCs/>
                    </w:rPr>
                    <w:t>公辦公營</w:t>
                  </w:r>
                </w:p>
              </w:tc>
              <w:tc>
                <w:tcPr>
                  <w:tcW w:w="1843"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4B0F7A" w:rsidRPr="006A5362" w:rsidRDefault="004B0F7A" w:rsidP="004B0F7A">
                  <w:pPr>
                    <w:pStyle w:val="Default"/>
                    <w:spacing w:line="480" w:lineRule="exact"/>
                    <w:jc w:val="center"/>
                    <w:rPr>
                      <w:rFonts w:ascii="Times New Roman"/>
                      <w:highlight w:val="yellow"/>
                    </w:rPr>
                  </w:pPr>
                  <w:r w:rsidRPr="006A5362">
                    <w:rPr>
                      <w:rFonts w:ascii="Times New Roman"/>
                      <w:highlight w:val="yellow"/>
                    </w:rPr>
                    <w:t>85(26%)</w:t>
                  </w:r>
                  <w:r w:rsidRPr="006A5362">
                    <w:rPr>
                      <w:rFonts w:ascii="Times New Roman"/>
                      <w:highlight w:val="yellow"/>
                    </w:rPr>
                    <w:tab/>
                  </w:r>
                </w:p>
              </w:tc>
              <w:tc>
                <w:tcPr>
                  <w:tcW w:w="1417"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C87674">
                    <w:rPr>
                      <w:rFonts w:ascii="Times New Roman" w:hint="eastAsia"/>
                    </w:rPr>
                    <w:t>32-45</w:t>
                  </w:r>
                  <w:r w:rsidRPr="00C87674">
                    <w:rPr>
                      <w:rFonts w:ascii="Times New Roman" w:hint="eastAsia"/>
                    </w:rPr>
                    <w:t>元</w:t>
                  </w:r>
                </w:p>
              </w:tc>
              <w:tc>
                <w:tcPr>
                  <w:tcW w:w="2904" w:type="dxa"/>
                  <w:tcBorders>
                    <w:top w:val="single" w:sz="18" w:space="0" w:color="000000"/>
                    <w:left w:val="nil"/>
                    <w:bottom w:val="nil"/>
                    <w:right w:val="nil"/>
                  </w:tcBorders>
                  <w:shd w:val="clear" w:color="auto" w:fill="E7E7E7"/>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0A3CE1">
                    <w:rPr>
                      <w:rFonts w:ascii="Times New Roman" w:hint="eastAsia"/>
                    </w:rPr>
                    <w:t>3</w:t>
                  </w:r>
                  <w:r w:rsidRPr="000A3CE1">
                    <w:rPr>
                      <w:rFonts w:ascii="Times New Roman" w:hint="eastAsia"/>
                    </w:rPr>
                    <w:t>菜</w:t>
                  </w:r>
                  <w:r w:rsidRPr="000A3CE1">
                    <w:rPr>
                      <w:rFonts w:ascii="Times New Roman" w:hint="eastAsia"/>
                    </w:rPr>
                    <w:t>1</w:t>
                  </w:r>
                  <w:r w:rsidRPr="000A3CE1">
                    <w:rPr>
                      <w:rFonts w:ascii="Times New Roman" w:hint="eastAsia"/>
                    </w:rPr>
                    <w:t>湯</w:t>
                  </w:r>
                </w:p>
              </w:tc>
            </w:tr>
            <w:tr w:rsidR="004B0F7A" w:rsidRPr="00276DB9" w:rsidTr="006A5362">
              <w:trPr>
                <w:trHeight w:val="467"/>
              </w:trPr>
              <w:tc>
                <w:tcPr>
                  <w:tcW w:w="1276" w:type="dxa"/>
                  <w:tcBorders>
                    <w:top w:val="nil"/>
                    <w:left w:val="nil"/>
                    <w:bottom w:val="nil"/>
                    <w:right w:val="nil"/>
                  </w:tcBorders>
                  <w:shd w:val="clear" w:color="auto" w:fill="654A76"/>
                  <w:tcMar>
                    <w:top w:w="15" w:type="dxa"/>
                    <w:left w:w="28" w:type="dxa"/>
                    <w:bottom w:w="0" w:type="dxa"/>
                    <w:right w:w="28" w:type="dxa"/>
                  </w:tcMar>
                  <w:vAlign w:val="center"/>
                </w:tcPr>
                <w:p w:rsidR="004B0F7A" w:rsidRPr="002129B4" w:rsidRDefault="004B0F7A" w:rsidP="004B0F7A">
                  <w:pPr>
                    <w:pStyle w:val="Default"/>
                    <w:spacing w:line="480" w:lineRule="exact"/>
                    <w:jc w:val="center"/>
                    <w:rPr>
                      <w:rFonts w:ascii="Times New Roman"/>
                      <w:b/>
                    </w:rPr>
                  </w:pPr>
                  <w:r w:rsidRPr="002129B4">
                    <w:rPr>
                      <w:rFonts w:ascii="Times New Roman" w:hint="eastAsia"/>
                      <w:b/>
                    </w:rPr>
                    <w:t>公辦民營</w:t>
                  </w:r>
                </w:p>
              </w:tc>
              <w:tc>
                <w:tcPr>
                  <w:tcW w:w="1843" w:type="dxa"/>
                  <w:tcBorders>
                    <w:top w:val="nil"/>
                    <w:left w:val="nil"/>
                    <w:bottom w:val="nil"/>
                    <w:right w:val="nil"/>
                  </w:tcBorders>
                  <w:shd w:val="clear" w:color="auto" w:fill="FFFFFF"/>
                  <w:tcMar>
                    <w:top w:w="15" w:type="dxa"/>
                    <w:left w:w="28" w:type="dxa"/>
                    <w:bottom w:w="0" w:type="dxa"/>
                    <w:right w:w="28" w:type="dxa"/>
                  </w:tcMar>
                  <w:vAlign w:val="center"/>
                </w:tcPr>
                <w:p w:rsidR="004B0F7A" w:rsidRPr="006A5362" w:rsidRDefault="004B0F7A" w:rsidP="004B0F7A">
                  <w:pPr>
                    <w:pStyle w:val="Default"/>
                    <w:spacing w:line="480" w:lineRule="exact"/>
                    <w:jc w:val="center"/>
                    <w:rPr>
                      <w:rFonts w:ascii="Times New Roman"/>
                      <w:highlight w:val="yellow"/>
                    </w:rPr>
                  </w:pPr>
                  <w:r w:rsidRPr="006A5362">
                    <w:rPr>
                      <w:rFonts w:ascii="Times New Roman"/>
                      <w:highlight w:val="yellow"/>
                    </w:rPr>
                    <w:t>49(15%)</w:t>
                  </w:r>
                </w:p>
              </w:tc>
              <w:tc>
                <w:tcPr>
                  <w:tcW w:w="1417" w:type="dxa"/>
                  <w:tcBorders>
                    <w:top w:val="nil"/>
                    <w:left w:val="nil"/>
                    <w:bottom w:val="nil"/>
                    <w:right w:val="nil"/>
                  </w:tcBorders>
                  <w:shd w:val="clear" w:color="auto" w:fill="FFFFFF"/>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C87674">
                    <w:rPr>
                      <w:rFonts w:ascii="Times New Roman" w:hint="eastAsia"/>
                    </w:rPr>
                    <w:t>35-50</w:t>
                  </w:r>
                  <w:r w:rsidRPr="00C87674">
                    <w:rPr>
                      <w:rFonts w:ascii="Times New Roman" w:hint="eastAsia"/>
                    </w:rPr>
                    <w:t>元</w:t>
                  </w:r>
                </w:p>
              </w:tc>
              <w:tc>
                <w:tcPr>
                  <w:tcW w:w="2904" w:type="dxa"/>
                  <w:tcBorders>
                    <w:top w:val="nil"/>
                    <w:left w:val="nil"/>
                    <w:bottom w:val="nil"/>
                    <w:right w:val="nil"/>
                  </w:tcBorders>
                  <w:shd w:val="clear" w:color="auto" w:fill="FFFFFF"/>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rPr>
                    <w:t>3</w:t>
                  </w:r>
                  <w:r w:rsidRPr="00276DB9">
                    <w:rPr>
                      <w:rFonts w:ascii="Times New Roman" w:hAnsi="標楷體"/>
                    </w:rPr>
                    <w:t>或</w:t>
                  </w:r>
                  <w:r w:rsidRPr="00276DB9">
                    <w:rPr>
                      <w:rFonts w:ascii="Times New Roman"/>
                    </w:rPr>
                    <w:t>4</w:t>
                  </w:r>
                  <w:r w:rsidRPr="00276DB9">
                    <w:rPr>
                      <w:rFonts w:ascii="Times New Roman" w:hAnsi="標楷體"/>
                    </w:rPr>
                    <w:t>菜</w:t>
                  </w:r>
                  <w:r w:rsidRPr="00276DB9">
                    <w:rPr>
                      <w:rFonts w:ascii="Times New Roman"/>
                    </w:rPr>
                    <w:t>1</w:t>
                  </w:r>
                  <w:r w:rsidRPr="00276DB9">
                    <w:rPr>
                      <w:rFonts w:ascii="Times New Roman" w:hAnsi="標楷體"/>
                    </w:rPr>
                    <w:t>湯</w:t>
                  </w:r>
                </w:p>
              </w:tc>
            </w:tr>
            <w:tr w:rsidR="004B0F7A" w:rsidRPr="00276DB9" w:rsidTr="006A5362">
              <w:trPr>
                <w:trHeight w:val="467"/>
              </w:trPr>
              <w:tc>
                <w:tcPr>
                  <w:tcW w:w="1276" w:type="dxa"/>
                  <w:tcBorders>
                    <w:top w:val="nil"/>
                    <w:left w:val="nil"/>
                    <w:bottom w:val="nil"/>
                    <w:right w:val="nil"/>
                  </w:tcBorders>
                  <w:shd w:val="clear" w:color="auto" w:fill="654A76"/>
                  <w:tcMar>
                    <w:top w:w="15" w:type="dxa"/>
                    <w:left w:w="28" w:type="dxa"/>
                    <w:bottom w:w="0" w:type="dxa"/>
                    <w:right w:w="28" w:type="dxa"/>
                  </w:tcMar>
                  <w:vAlign w:val="center"/>
                </w:tcPr>
                <w:p w:rsidR="004B0F7A" w:rsidRPr="002129B4" w:rsidRDefault="004B0F7A" w:rsidP="004B0F7A">
                  <w:pPr>
                    <w:pStyle w:val="Default"/>
                    <w:spacing w:line="480" w:lineRule="exact"/>
                    <w:jc w:val="center"/>
                    <w:rPr>
                      <w:rFonts w:ascii="Times New Roman"/>
                      <w:b/>
                    </w:rPr>
                  </w:pPr>
                  <w:r w:rsidRPr="002129B4">
                    <w:rPr>
                      <w:rFonts w:ascii="Times New Roman" w:hAnsi="標楷體" w:hint="eastAsia"/>
                      <w:b/>
                      <w:bCs/>
                    </w:rPr>
                    <w:t>他校供應</w:t>
                  </w:r>
                </w:p>
              </w:tc>
              <w:tc>
                <w:tcPr>
                  <w:tcW w:w="1843" w:type="dxa"/>
                  <w:tcBorders>
                    <w:top w:val="nil"/>
                    <w:left w:val="nil"/>
                    <w:bottom w:val="nil"/>
                    <w:right w:val="nil"/>
                  </w:tcBorders>
                  <w:shd w:val="clear" w:color="auto" w:fill="E7E7E7"/>
                  <w:tcMar>
                    <w:top w:w="15" w:type="dxa"/>
                    <w:left w:w="28" w:type="dxa"/>
                    <w:bottom w:w="0" w:type="dxa"/>
                    <w:right w:w="28" w:type="dxa"/>
                  </w:tcMar>
                  <w:vAlign w:val="center"/>
                </w:tcPr>
                <w:p w:rsidR="004B0F7A" w:rsidRPr="006A5362" w:rsidRDefault="004B0F7A" w:rsidP="004B0F7A">
                  <w:pPr>
                    <w:pStyle w:val="Default"/>
                    <w:spacing w:line="480" w:lineRule="exact"/>
                    <w:jc w:val="center"/>
                    <w:rPr>
                      <w:rFonts w:ascii="Times New Roman"/>
                      <w:highlight w:val="yellow"/>
                    </w:rPr>
                  </w:pPr>
                  <w:r w:rsidRPr="006A5362">
                    <w:rPr>
                      <w:rFonts w:ascii="Times New Roman"/>
                      <w:highlight w:val="yellow"/>
                    </w:rPr>
                    <w:t>48(15%)</w:t>
                  </w:r>
                </w:p>
              </w:tc>
              <w:tc>
                <w:tcPr>
                  <w:tcW w:w="1417" w:type="dxa"/>
                  <w:tcBorders>
                    <w:top w:val="nil"/>
                    <w:left w:val="nil"/>
                    <w:bottom w:val="nil"/>
                    <w:right w:val="nil"/>
                  </w:tcBorders>
                  <w:shd w:val="clear" w:color="auto" w:fill="E7E7E7"/>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rPr>
                    <w:t>同供應學校</w:t>
                  </w:r>
                </w:p>
              </w:tc>
              <w:tc>
                <w:tcPr>
                  <w:tcW w:w="2904" w:type="dxa"/>
                  <w:tcBorders>
                    <w:top w:val="nil"/>
                    <w:left w:val="nil"/>
                    <w:bottom w:val="nil"/>
                    <w:right w:val="nil"/>
                  </w:tcBorders>
                  <w:shd w:val="clear" w:color="auto" w:fill="E7E7E7"/>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rPr>
                    <w:t>同供應學校</w:t>
                  </w:r>
                </w:p>
              </w:tc>
            </w:tr>
            <w:tr w:rsidR="004B0F7A" w:rsidRPr="00276DB9" w:rsidTr="006A5362">
              <w:trPr>
                <w:trHeight w:val="467"/>
              </w:trPr>
              <w:tc>
                <w:tcPr>
                  <w:tcW w:w="1276" w:type="dxa"/>
                  <w:tcBorders>
                    <w:top w:val="nil"/>
                    <w:left w:val="nil"/>
                    <w:bottom w:val="single" w:sz="18" w:space="0" w:color="000000"/>
                    <w:right w:val="nil"/>
                  </w:tcBorders>
                  <w:shd w:val="clear" w:color="auto" w:fill="654A76"/>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hAnsi="標楷體"/>
                      <w:b/>
                      <w:bCs/>
                    </w:rPr>
                    <w:t>外訂團膳</w:t>
                  </w:r>
                </w:p>
              </w:tc>
              <w:tc>
                <w:tcPr>
                  <w:tcW w:w="1843"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4B0F7A" w:rsidRPr="006A5362" w:rsidRDefault="004B0F7A" w:rsidP="004B0F7A">
                  <w:pPr>
                    <w:pStyle w:val="Default"/>
                    <w:spacing w:line="480" w:lineRule="exact"/>
                    <w:jc w:val="center"/>
                    <w:rPr>
                      <w:rFonts w:ascii="Times New Roman"/>
                      <w:highlight w:val="yellow"/>
                    </w:rPr>
                  </w:pPr>
                  <w:r w:rsidRPr="006A5362">
                    <w:rPr>
                      <w:rFonts w:ascii="Times New Roman"/>
                      <w:highlight w:val="yellow"/>
                    </w:rPr>
                    <w:t>143(44%)</w:t>
                  </w:r>
                </w:p>
              </w:tc>
              <w:tc>
                <w:tcPr>
                  <w:tcW w:w="1417"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C87674">
                    <w:rPr>
                      <w:rFonts w:ascii="Times New Roman" w:hint="eastAsia"/>
                    </w:rPr>
                    <w:t>39-52</w:t>
                  </w:r>
                  <w:r w:rsidRPr="00C87674">
                    <w:rPr>
                      <w:rFonts w:ascii="Times New Roman" w:hint="eastAsia"/>
                    </w:rPr>
                    <w:t>元</w:t>
                  </w:r>
                </w:p>
              </w:tc>
              <w:tc>
                <w:tcPr>
                  <w:tcW w:w="2904" w:type="dxa"/>
                  <w:tcBorders>
                    <w:top w:val="nil"/>
                    <w:left w:val="nil"/>
                    <w:bottom w:val="single" w:sz="18" w:space="0" w:color="000000"/>
                    <w:right w:val="nil"/>
                  </w:tcBorders>
                  <w:shd w:val="clear" w:color="auto" w:fill="FFFFFF"/>
                  <w:tcMar>
                    <w:top w:w="15" w:type="dxa"/>
                    <w:left w:w="28" w:type="dxa"/>
                    <w:bottom w:w="0" w:type="dxa"/>
                    <w:right w:w="28" w:type="dxa"/>
                  </w:tcMar>
                  <w:vAlign w:val="center"/>
                </w:tcPr>
                <w:p w:rsidR="004B0F7A" w:rsidRPr="00276DB9" w:rsidRDefault="004B0F7A" w:rsidP="004B0F7A">
                  <w:pPr>
                    <w:pStyle w:val="Default"/>
                    <w:spacing w:line="480" w:lineRule="exact"/>
                    <w:jc w:val="center"/>
                    <w:rPr>
                      <w:rFonts w:ascii="Times New Roman"/>
                    </w:rPr>
                  </w:pPr>
                  <w:r w:rsidRPr="00276DB9">
                    <w:rPr>
                      <w:rFonts w:ascii="Times New Roman"/>
                    </w:rPr>
                    <w:t>4</w:t>
                  </w:r>
                  <w:r w:rsidRPr="00276DB9">
                    <w:rPr>
                      <w:rFonts w:ascii="Times New Roman" w:hAnsi="標楷體"/>
                    </w:rPr>
                    <w:t>菜</w:t>
                  </w:r>
                  <w:r w:rsidRPr="00276DB9">
                    <w:rPr>
                      <w:rFonts w:ascii="Times New Roman"/>
                    </w:rPr>
                    <w:t>1</w:t>
                  </w:r>
                  <w:r w:rsidRPr="00276DB9">
                    <w:rPr>
                      <w:rFonts w:ascii="Times New Roman" w:hAnsi="標楷體"/>
                    </w:rPr>
                    <w:t>湯</w:t>
                  </w:r>
                </w:p>
              </w:tc>
            </w:tr>
          </w:tbl>
          <w:p w:rsidR="004B0F7A" w:rsidRPr="006A5362" w:rsidRDefault="004B0F7A" w:rsidP="006A5362">
            <w:pPr>
              <w:rPr>
                <w:rFonts w:ascii="標楷體" w:eastAsia="標楷體" w:hAnsi="標楷體" w:hint="eastAsia"/>
              </w:rPr>
            </w:pPr>
            <w:r w:rsidRPr="00CE710F">
              <w:rPr>
                <w:rFonts w:ascii="標楷體" w:eastAsia="標楷體" w:hAnsi="標楷體" w:hint="eastAsia"/>
              </w:rPr>
              <w:lastRenderedPageBreak/>
              <w:t>本市依據學校衛生法，學校設有廚房且供餐大於40班以上設置營養師1名，本府教育局業已進用</w:t>
            </w:r>
            <w:r w:rsidRPr="006A5362">
              <w:rPr>
                <w:rFonts w:ascii="標楷體" w:eastAsia="標楷體" w:hAnsi="標楷體" w:hint="eastAsia"/>
                <w:highlight w:val="yellow"/>
              </w:rPr>
              <w:t>61</w:t>
            </w:r>
            <w:r w:rsidRPr="00CE710F">
              <w:rPr>
                <w:rFonts w:ascii="標楷體" w:eastAsia="標楷體" w:hAnsi="標楷體" w:hint="eastAsia"/>
              </w:rPr>
              <w:t>位校園營養師，協助本市校園食安督導管理工作，認輔全市</w:t>
            </w:r>
            <w:r w:rsidRPr="006A5362">
              <w:rPr>
                <w:rFonts w:ascii="標楷體" w:eastAsia="標楷體" w:hAnsi="標楷體" w:hint="eastAsia"/>
                <w:highlight w:val="yellow"/>
              </w:rPr>
              <w:t>325</w:t>
            </w:r>
            <w:r w:rsidRPr="00CE710F">
              <w:rPr>
                <w:rFonts w:ascii="標楷體" w:eastAsia="標楷體" w:hAnsi="標楷體" w:hint="eastAsia"/>
              </w:rPr>
              <w:t>所學校，為學生營養把關。</w:t>
            </w:r>
          </w:p>
        </w:tc>
      </w:tr>
      <w:tr w:rsidR="004B0F7A" w:rsidRPr="004B0F7A" w:rsidTr="006A5362">
        <w:trPr>
          <w:trHeight w:val="1819"/>
        </w:trPr>
        <w:tc>
          <w:tcPr>
            <w:tcW w:w="594" w:type="dxa"/>
            <w:tcBorders>
              <w:left w:val="single" w:sz="4" w:space="0" w:color="auto"/>
              <w:right w:val="single" w:sz="4" w:space="0" w:color="auto"/>
            </w:tcBorders>
            <w:vAlign w:val="center"/>
          </w:tcPr>
          <w:p w:rsidR="004B0F7A" w:rsidRDefault="006A5362" w:rsidP="004B0F7A">
            <w:pPr>
              <w:rPr>
                <w:rFonts w:ascii="標楷體" w:eastAsia="標楷體" w:hAnsi="標楷體" w:cs="新細明體"/>
                <w:szCs w:val="24"/>
              </w:rPr>
            </w:pPr>
            <w:r>
              <w:rPr>
                <w:rFonts w:ascii="標楷體" w:eastAsia="標楷體" w:hAnsi="標楷體" w:cs="新細明體"/>
                <w:szCs w:val="24"/>
              </w:rPr>
              <w:lastRenderedPageBreak/>
              <w:t>P</w:t>
            </w:r>
            <w:r>
              <w:rPr>
                <w:rFonts w:ascii="標楷體" w:eastAsia="標楷體" w:hAnsi="標楷體" w:cs="新細明體" w:hint="eastAsia"/>
                <w:szCs w:val="24"/>
              </w:rPr>
              <w:t>2</w:t>
            </w:r>
          </w:p>
        </w:tc>
        <w:tc>
          <w:tcPr>
            <w:tcW w:w="7797" w:type="dxa"/>
            <w:tcBorders>
              <w:top w:val="single" w:sz="4" w:space="0" w:color="auto"/>
              <w:left w:val="single" w:sz="4" w:space="0" w:color="auto"/>
              <w:bottom w:val="single" w:sz="4" w:space="0" w:color="auto"/>
              <w:right w:val="single" w:sz="4" w:space="0" w:color="auto"/>
            </w:tcBorders>
            <w:vAlign w:val="center"/>
          </w:tcPr>
          <w:p w:rsidR="006A5362" w:rsidRPr="006A5362" w:rsidRDefault="006A5362" w:rsidP="006A5362">
            <w:pPr>
              <w:spacing w:line="400" w:lineRule="exact"/>
              <w:rPr>
                <w:rFonts w:ascii="標楷體" w:eastAsia="標楷體" w:hAnsi="標楷體"/>
                <w:kern w:val="0"/>
                <w:szCs w:val="24"/>
              </w:rPr>
            </w:pPr>
            <w:r w:rsidRPr="006A5362">
              <w:rPr>
                <w:rFonts w:ascii="標楷體" w:eastAsia="標楷體" w:hAnsi="標楷體" w:hint="eastAsia"/>
                <w:kern w:val="0"/>
                <w:szCs w:val="24"/>
              </w:rPr>
              <w:t>(二)學校午餐採用</w:t>
            </w:r>
            <w:r w:rsidRPr="006A5362">
              <w:rPr>
                <w:rFonts w:ascii="標楷體" w:eastAsia="標楷體" w:hAnsi="標楷體" w:hint="eastAsia"/>
                <w:kern w:val="0"/>
                <w:szCs w:val="24"/>
                <w:shd w:val="clear" w:color="auto" w:fill="FFFF00"/>
              </w:rPr>
              <w:t>三</w:t>
            </w:r>
            <w:r w:rsidRPr="006A5362">
              <w:rPr>
                <w:rFonts w:ascii="標楷體" w:eastAsia="標楷體" w:hAnsi="標楷體" w:hint="eastAsia"/>
                <w:kern w:val="0"/>
                <w:szCs w:val="24"/>
              </w:rPr>
              <w:t>章一Q，並落實督導檢核機制</w:t>
            </w:r>
          </w:p>
          <w:p w:rsidR="004B0F7A" w:rsidRPr="006A5362" w:rsidRDefault="006A5362" w:rsidP="006A5362">
            <w:pPr>
              <w:spacing w:line="400" w:lineRule="exact"/>
              <w:ind w:leftChars="100" w:left="240" w:firstLineChars="200" w:firstLine="480"/>
              <w:rPr>
                <w:rFonts w:ascii="標楷體" w:eastAsia="標楷體" w:hAnsi="標楷體" w:hint="eastAsia"/>
                <w:kern w:val="0"/>
                <w:szCs w:val="24"/>
              </w:rPr>
            </w:pPr>
            <w:r w:rsidRPr="006A5362">
              <w:rPr>
                <w:rFonts w:ascii="標楷體" w:eastAsia="標楷體" w:hAnsi="標楷體" w:hint="eastAsia"/>
                <w:kern w:val="0"/>
                <w:szCs w:val="24"/>
              </w:rPr>
              <w:t>本府為配合行政院食安五環政策，強化學校午餐營養品質及衛生安全管理，培養地產地消低碳飲食習慣，加深對食材來源之了解及理解國家及地區之飲食文化。本府教育局配合教育部結合行政院農業委員會，推動學校午餐食材選用</w:t>
            </w:r>
            <w:r w:rsidRPr="006A5362">
              <w:rPr>
                <w:rFonts w:ascii="標楷體" w:eastAsia="標楷體" w:hAnsi="標楷體" w:hint="eastAsia"/>
                <w:kern w:val="0"/>
                <w:szCs w:val="24"/>
                <w:shd w:val="clear" w:color="auto" w:fill="FFFF00"/>
              </w:rPr>
              <w:t>三章一Q</w:t>
            </w:r>
            <w:r w:rsidRPr="006A5362">
              <w:rPr>
                <w:rFonts w:ascii="標楷體" w:eastAsia="標楷體" w:hAnsi="標楷體" w:hint="eastAsia"/>
                <w:kern w:val="0"/>
                <w:szCs w:val="24"/>
              </w:rPr>
              <w:t>在地食材政策標章，訂定</w:t>
            </w:r>
            <w:r w:rsidRPr="006A5362">
              <w:rPr>
                <w:rFonts w:ascii="標楷體" w:eastAsia="標楷體" w:hAnsi="標楷體" w:hint="eastAsia"/>
                <w:kern w:val="0"/>
                <w:szCs w:val="24"/>
                <w:shd w:val="clear" w:color="auto" w:fill="FFFF00"/>
              </w:rPr>
              <w:t>「臺中市學校午餐採用國產可追溯食材獎勵金實施計畫」，藉以鼓勵午餐供應商使用有機農產品、台灣優良農產品(CAS)、產銷履歷(TAP)及生產追溯QR Code之食材</w:t>
            </w:r>
            <w:r w:rsidRPr="006A5362">
              <w:rPr>
                <w:rFonts w:ascii="標楷體" w:eastAsia="標楷體" w:hAnsi="標楷體" w:hint="eastAsia"/>
                <w:kern w:val="0"/>
                <w:szCs w:val="24"/>
              </w:rPr>
              <w:t>，並要求各校將每日</w:t>
            </w:r>
            <w:r w:rsidRPr="006A5362">
              <w:rPr>
                <w:rFonts w:ascii="標楷體" w:eastAsia="標楷體" w:hAnsi="標楷體" w:hint="eastAsia"/>
                <w:kern w:val="0"/>
                <w:szCs w:val="24"/>
                <w:shd w:val="clear" w:color="auto" w:fill="FFFF00"/>
              </w:rPr>
              <w:t>三章一Q</w:t>
            </w:r>
            <w:r w:rsidRPr="006A5362">
              <w:rPr>
                <w:rFonts w:ascii="標楷體" w:eastAsia="標楷體" w:hAnsi="標楷體" w:hint="eastAsia"/>
                <w:kern w:val="0"/>
                <w:szCs w:val="24"/>
              </w:rPr>
              <w:t>食材使用情形登錄至「教育部校園食材登錄平臺」</w:t>
            </w:r>
            <w:r w:rsidRPr="00E8640A">
              <w:rPr>
                <w:rFonts w:ascii="標楷體" w:eastAsia="標楷體" w:hAnsi="標楷體" w:hint="eastAsia"/>
                <w:kern w:val="0"/>
                <w:szCs w:val="24"/>
                <w:highlight w:val="yellow"/>
                <w:u w:val="single"/>
              </w:rPr>
              <w:t>或「智慧化校園餐飲服務平臺」</w:t>
            </w:r>
            <w:r w:rsidRPr="006A5362">
              <w:rPr>
                <w:rFonts w:ascii="標楷體" w:eastAsia="標楷體" w:hAnsi="標楷體" w:hint="eastAsia"/>
                <w:kern w:val="0"/>
                <w:szCs w:val="24"/>
              </w:rPr>
              <w:t>並安排專人每日進行線上檢核工作，藉以督導各校</w:t>
            </w:r>
            <w:r w:rsidRPr="006A5362">
              <w:rPr>
                <w:rFonts w:ascii="標楷體" w:eastAsia="標楷體" w:hAnsi="標楷體" w:hint="eastAsia"/>
                <w:kern w:val="0"/>
                <w:szCs w:val="24"/>
                <w:shd w:val="clear" w:color="auto" w:fill="FFFF00"/>
              </w:rPr>
              <w:t>三章一Q</w:t>
            </w:r>
            <w:r w:rsidRPr="006A5362">
              <w:rPr>
                <w:rFonts w:ascii="標楷體" w:eastAsia="標楷體" w:hAnsi="標楷體" w:hint="eastAsia"/>
                <w:kern w:val="0"/>
                <w:szCs w:val="24"/>
              </w:rPr>
              <w:t>執行。</w:t>
            </w:r>
          </w:p>
        </w:tc>
        <w:tc>
          <w:tcPr>
            <w:tcW w:w="567" w:type="dxa"/>
            <w:tcBorders>
              <w:top w:val="single" w:sz="4" w:space="0" w:color="auto"/>
              <w:left w:val="single" w:sz="4" w:space="0" w:color="auto"/>
              <w:bottom w:val="single" w:sz="4" w:space="0" w:color="auto"/>
              <w:right w:val="single" w:sz="4" w:space="0" w:color="auto"/>
            </w:tcBorders>
            <w:vAlign w:val="center"/>
          </w:tcPr>
          <w:p w:rsidR="004B0F7A" w:rsidRPr="006A5362" w:rsidRDefault="006A5362" w:rsidP="004B0F7A">
            <w:pPr>
              <w:tabs>
                <w:tab w:val="num" w:pos="1980"/>
              </w:tabs>
              <w:spacing w:before="100" w:beforeAutospacing="1" w:after="100" w:afterAutospacing="1"/>
              <w:rPr>
                <w:rFonts w:ascii="標楷體" w:eastAsia="標楷體" w:hAnsi="標楷體" w:cs="Courier New"/>
                <w:szCs w:val="24"/>
              </w:rPr>
            </w:pPr>
            <w:r w:rsidRPr="006A5362">
              <w:rPr>
                <w:rFonts w:ascii="標楷體" w:eastAsia="標楷體" w:hAnsi="標楷體" w:cs="Courier New"/>
                <w:szCs w:val="24"/>
              </w:rPr>
              <w:t>P</w:t>
            </w:r>
            <w:r w:rsidRPr="006A5362">
              <w:rPr>
                <w:rFonts w:ascii="標楷體" w:eastAsia="標楷體" w:hAnsi="標楷體" w:cs="Courier New" w:hint="eastAsia"/>
                <w:szCs w:val="24"/>
              </w:rPr>
              <w:t>2</w:t>
            </w:r>
          </w:p>
        </w:tc>
        <w:tc>
          <w:tcPr>
            <w:tcW w:w="7230" w:type="dxa"/>
            <w:tcBorders>
              <w:top w:val="single" w:sz="4" w:space="0" w:color="auto"/>
              <w:left w:val="single" w:sz="4" w:space="0" w:color="auto"/>
              <w:bottom w:val="single" w:sz="4" w:space="0" w:color="auto"/>
              <w:right w:val="single" w:sz="4" w:space="0" w:color="auto"/>
            </w:tcBorders>
            <w:vAlign w:val="center"/>
          </w:tcPr>
          <w:p w:rsidR="006A5362" w:rsidRPr="006A5362" w:rsidRDefault="006A5362" w:rsidP="006A5362">
            <w:pPr>
              <w:pStyle w:val="af1"/>
              <w:rPr>
                <w:rFonts w:ascii="標楷體" w:hAnsi="標楷體"/>
              </w:rPr>
            </w:pPr>
            <w:r w:rsidRPr="006A5362">
              <w:rPr>
                <w:rFonts w:ascii="標楷體" w:hAnsi="標楷體" w:hint="eastAsia"/>
              </w:rPr>
              <w:t>(二)優先試辦學校午餐採用</w:t>
            </w:r>
            <w:r w:rsidRPr="006A5362">
              <w:rPr>
                <w:rFonts w:ascii="標楷體" w:hAnsi="標楷體" w:hint="eastAsia"/>
                <w:highlight w:val="yellow"/>
              </w:rPr>
              <w:t>四</w:t>
            </w:r>
            <w:r w:rsidRPr="006A5362">
              <w:rPr>
                <w:rFonts w:ascii="標楷體" w:hAnsi="標楷體" w:hint="eastAsia"/>
              </w:rPr>
              <w:t>章一Q，並落實督導檢核機制</w:t>
            </w:r>
          </w:p>
          <w:p w:rsidR="004B0F7A" w:rsidRPr="006A5362" w:rsidRDefault="006A5362" w:rsidP="006A5362">
            <w:pPr>
              <w:ind w:left="480"/>
              <w:rPr>
                <w:rFonts w:ascii="標楷體" w:eastAsia="標楷體" w:hAnsi="標楷體" w:hint="eastAsia"/>
                <w:kern w:val="0"/>
                <w:szCs w:val="24"/>
              </w:rPr>
            </w:pPr>
            <w:r w:rsidRPr="006A5362">
              <w:rPr>
                <w:rFonts w:ascii="標楷體" w:eastAsia="標楷體" w:hAnsi="標楷體" w:hint="eastAsia"/>
                <w:kern w:val="0"/>
                <w:szCs w:val="24"/>
              </w:rPr>
              <w:t>本府為配合行政院食安五環政策，強化學校午餐營養品質及衛生安全管理，培養地產地消低碳飲食習慣，加深對食材來源之了解及理解國家及地區之飲食文化，本府教育局配合教育部結合行政院農業委員會推動學校午餐食材選用</w:t>
            </w:r>
            <w:r w:rsidRPr="006A5362">
              <w:rPr>
                <w:rFonts w:ascii="標楷體" w:eastAsia="標楷體" w:hAnsi="標楷體" w:hint="eastAsia"/>
                <w:kern w:val="0"/>
                <w:szCs w:val="24"/>
                <w:highlight w:val="yellow"/>
              </w:rPr>
              <w:t>四章一Q</w:t>
            </w:r>
            <w:r w:rsidRPr="006A5362">
              <w:rPr>
                <w:rFonts w:ascii="標楷體" w:eastAsia="標楷體" w:hAnsi="標楷體" w:hint="eastAsia"/>
                <w:kern w:val="0"/>
                <w:szCs w:val="24"/>
              </w:rPr>
              <w:t>在地食材政策標章，訂定</w:t>
            </w:r>
            <w:r w:rsidRPr="006A5362">
              <w:rPr>
                <w:rFonts w:ascii="標楷體" w:eastAsia="標楷體" w:hAnsi="標楷體" w:hint="eastAsia"/>
                <w:kern w:val="0"/>
                <w:szCs w:val="24"/>
                <w:highlight w:val="yellow"/>
              </w:rPr>
              <w:t>「臺中市學校午餐選用四章一Q食材獎勵金方案」</w:t>
            </w:r>
            <w:r w:rsidRPr="00E8640A">
              <w:rPr>
                <w:rFonts w:ascii="標楷體" w:eastAsia="標楷體" w:hAnsi="標楷體" w:hint="eastAsia"/>
                <w:strike/>
                <w:kern w:val="0"/>
                <w:szCs w:val="24"/>
                <w:highlight w:val="yellow"/>
              </w:rPr>
              <w:t>(如附則4)</w:t>
            </w:r>
            <w:r w:rsidRPr="006A5362">
              <w:rPr>
                <w:rFonts w:ascii="標楷體" w:eastAsia="標楷體" w:hAnsi="標楷體" w:hint="eastAsia"/>
                <w:kern w:val="0"/>
                <w:szCs w:val="24"/>
                <w:highlight w:val="yellow"/>
              </w:rPr>
              <w:t>，藉以鼓勵午餐供應商使用有機、台灣優良農產品(CAS)、產銷履歷、</w:t>
            </w:r>
            <w:r w:rsidRPr="00E8640A">
              <w:rPr>
                <w:rFonts w:ascii="標楷體" w:eastAsia="標楷體" w:hAnsi="標楷體" w:hint="eastAsia"/>
                <w:strike/>
                <w:kern w:val="0"/>
                <w:szCs w:val="24"/>
                <w:highlight w:val="yellow"/>
              </w:rPr>
              <w:t>吉園圃</w:t>
            </w:r>
            <w:r w:rsidRPr="006A5362">
              <w:rPr>
                <w:rFonts w:ascii="標楷體" w:eastAsia="標楷體" w:hAnsi="標楷體" w:hint="eastAsia"/>
                <w:kern w:val="0"/>
                <w:szCs w:val="24"/>
                <w:highlight w:val="yellow"/>
              </w:rPr>
              <w:t>及QR-code之食材</w:t>
            </w:r>
            <w:r w:rsidRPr="006A5362">
              <w:rPr>
                <w:rFonts w:ascii="標楷體" w:eastAsia="標楷體" w:hAnsi="標楷體" w:hint="eastAsia"/>
                <w:kern w:val="0"/>
                <w:szCs w:val="24"/>
              </w:rPr>
              <w:t>，並要求各校將每日</w:t>
            </w:r>
            <w:r w:rsidRPr="006A5362">
              <w:rPr>
                <w:rFonts w:ascii="標楷體" w:eastAsia="標楷體" w:hAnsi="標楷體" w:hint="eastAsia"/>
                <w:kern w:val="0"/>
                <w:szCs w:val="24"/>
                <w:highlight w:val="yellow"/>
              </w:rPr>
              <w:t>四章一Q</w:t>
            </w:r>
            <w:r w:rsidRPr="006A5362">
              <w:rPr>
                <w:rFonts w:ascii="標楷體" w:eastAsia="標楷體" w:hAnsi="標楷體" w:hint="eastAsia"/>
                <w:kern w:val="0"/>
                <w:szCs w:val="24"/>
              </w:rPr>
              <w:t>食材使用情形登錄至</w:t>
            </w:r>
            <w:r w:rsidRPr="006A5362">
              <w:rPr>
                <w:rFonts w:ascii="標楷體" w:eastAsia="標楷體" w:hAnsi="標楷體" w:hint="eastAsia"/>
                <w:kern w:val="0"/>
                <w:szCs w:val="24"/>
                <w:highlight w:val="yellow"/>
              </w:rPr>
              <w:t>「學校午餐食材登錄平台」</w:t>
            </w:r>
            <w:r w:rsidRPr="006A5362">
              <w:rPr>
                <w:rFonts w:ascii="標楷體" w:eastAsia="標楷體" w:hAnsi="標楷體" w:hint="eastAsia"/>
                <w:kern w:val="0"/>
                <w:szCs w:val="24"/>
              </w:rPr>
              <w:t>並安排專人每日進行線上檢核工作，藉以督導各校</w:t>
            </w:r>
            <w:r w:rsidRPr="006A5362">
              <w:rPr>
                <w:rFonts w:ascii="標楷體" w:eastAsia="標楷體" w:hAnsi="標楷體" w:hint="eastAsia"/>
                <w:kern w:val="0"/>
                <w:szCs w:val="24"/>
                <w:highlight w:val="yellow"/>
              </w:rPr>
              <w:t>四章一Q</w:t>
            </w:r>
            <w:r w:rsidRPr="006A5362">
              <w:rPr>
                <w:rFonts w:ascii="標楷體" w:eastAsia="標楷體" w:hAnsi="標楷體" w:hint="eastAsia"/>
                <w:kern w:val="0"/>
                <w:szCs w:val="24"/>
              </w:rPr>
              <w:t>執行。</w:t>
            </w:r>
          </w:p>
        </w:tc>
      </w:tr>
      <w:tr w:rsidR="004B0F7A" w:rsidRPr="004B0F7A" w:rsidTr="00E8640A">
        <w:trPr>
          <w:trHeight w:val="419"/>
        </w:trPr>
        <w:tc>
          <w:tcPr>
            <w:tcW w:w="594" w:type="dxa"/>
            <w:tcBorders>
              <w:left w:val="single" w:sz="4" w:space="0" w:color="auto"/>
              <w:right w:val="single" w:sz="4" w:space="0" w:color="auto"/>
            </w:tcBorders>
            <w:vAlign w:val="center"/>
          </w:tcPr>
          <w:p w:rsidR="004B0F7A" w:rsidRDefault="006A5362" w:rsidP="004B0F7A">
            <w:pPr>
              <w:rPr>
                <w:rFonts w:ascii="標楷體" w:eastAsia="標楷體" w:hAnsi="標楷體" w:cs="新細明體"/>
                <w:szCs w:val="24"/>
              </w:rPr>
            </w:pPr>
            <w:r>
              <w:rPr>
                <w:rFonts w:ascii="標楷體" w:eastAsia="標楷體" w:hAnsi="標楷體" w:cs="新細明體"/>
                <w:szCs w:val="24"/>
              </w:rPr>
              <w:t>P</w:t>
            </w:r>
            <w:r>
              <w:rPr>
                <w:rFonts w:ascii="標楷體" w:eastAsia="標楷體" w:hAnsi="標楷體" w:cs="新細明體" w:hint="eastAsia"/>
                <w:szCs w:val="24"/>
              </w:rPr>
              <w:t>3</w:t>
            </w:r>
          </w:p>
        </w:tc>
        <w:tc>
          <w:tcPr>
            <w:tcW w:w="7797" w:type="dxa"/>
            <w:tcBorders>
              <w:top w:val="single" w:sz="4" w:space="0" w:color="auto"/>
              <w:left w:val="single" w:sz="4" w:space="0" w:color="auto"/>
              <w:bottom w:val="single" w:sz="4" w:space="0" w:color="auto"/>
              <w:right w:val="single" w:sz="4" w:space="0" w:color="auto"/>
            </w:tcBorders>
            <w:vAlign w:val="center"/>
          </w:tcPr>
          <w:p w:rsidR="006A5362" w:rsidRPr="006A5362" w:rsidRDefault="006A5362" w:rsidP="006A5362">
            <w:pPr>
              <w:spacing w:line="400" w:lineRule="exact"/>
              <w:rPr>
                <w:rFonts w:ascii="標楷體" w:eastAsia="標楷體" w:hAnsi="標楷體"/>
                <w:kern w:val="0"/>
                <w:szCs w:val="24"/>
              </w:rPr>
            </w:pPr>
            <w:r w:rsidRPr="006A5362">
              <w:rPr>
                <w:rFonts w:ascii="標楷體" w:eastAsia="標楷體" w:hAnsi="標楷體" w:hint="eastAsia"/>
                <w:kern w:val="0"/>
                <w:szCs w:val="24"/>
              </w:rPr>
              <w:t>(四)落實學校午餐食材登錄工作，違法食材禁入校園</w:t>
            </w:r>
          </w:p>
          <w:p w:rsidR="004B0F7A" w:rsidRPr="006A5362" w:rsidRDefault="006A5362" w:rsidP="006A5362">
            <w:pPr>
              <w:spacing w:line="400" w:lineRule="exact"/>
              <w:rPr>
                <w:rFonts w:ascii="標楷體" w:eastAsia="標楷體" w:hAnsi="標楷體" w:hint="eastAsia"/>
                <w:b/>
                <w:szCs w:val="24"/>
              </w:rPr>
            </w:pPr>
            <w:r w:rsidRPr="006A5362">
              <w:rPr>
                <w:rFonts w:ascii="標楷體" w:eastAsia="標楷體" w:hAnsi="標楷體" w:hint="eastAsia"/>
                <w:kern w:val="0"/>
                <w:szCs w:val="24"/>
              </w:rPr>
              <w:t>要求各校及廠商每日中午12點前至</w:t>
            </w:r>
            <w:r w:rsidRPr="00E8640A">
              <w:rPr>
                <w:rFonts w:ascii="標楷體" w:eastAsia="標楷體" w:hAnsi="標楷體" w:hint="eastAsia"/>
                <w:kern w:val="0"/>
                <w:szCs w:val="24"/>
                <w:u w:val="single"/>
                <w:shd w:val="clear" w:color="auto" w:fill="FFFF00"/>
              </w:rPr>
              <w:t>「智慧化校園餐飲服務平臺」或</w:t>
            </w:r>
            <w:r w:rsidRPr="006A5362">
              <w:rPr>
                <w:rFonts w:ascii="標楷體" w:eastAsia="標楷體" w:hAnsi="標楷體" w:hint="eastAsia"/>
                <w:kern w:val="0"/>
                <w:szCs w:val="24"/>
                <w:shd w:val="clear" w:color="auto" w:fill="FFFF00"/>
              </w:rPr>
              <w:t>「教育部校園食材登錄平臺」</w:t>
            </w:r>
            <w:r w:rsidRPr="006A5362">
              <w:rPr>
                <w:rFonts w:ascii="標楷體" w:eastAsia="標楷體" w:hAnsi="標楷體" w:hint="eastAsia"/>
                <w:kern w:val="0"/>
                <w:szCs w:val="24"/>
              </w:rPr>
              <w:t>登載菜單、</w:t>
            </w:r>
            <w:r w:rsidRPr="006A5362">
              <w:rPr>
                <w:rFonts w:ascii="標楷體" w:eastAsia="標楷體" w:hAnsi="標楷體" w:hint="eastAsia"/>
                <w:kern w:val="0"/>
                <w:szCs w:val="24"/>
                <w:shd w:val="clear" w:color="auto" w:fill="FFFF00"/>
              </w:rPr>
              <w:t>食材明細及調味料品項，登錄</w:t>
            </w:r>
            <w:r w:rsidRPr="006A5362">
              <w:rPr>
                <w:rFonts w:ascii="標楷體" w:eastAsia="標楷體" w:hAnsi="標楷體" w:hint="eastAsia"/>
                <w:kern w:val="0"/>
                <w:szCs w:val="24"/>
              </w:rPr>
              <w:t>午餐食材來源(含米糧、肉品、蔬果、油品、調味品及相關食材)、</w:t>
            </w:r>
            <w:r w:rsidRPr="00E8640A">
              <w:rPr>
                <w:rFonts w:ascii="標楷體" w:eastAsia="標楷體" w:hAnsi="標楷體" w:hint="eastAsia"/>
                <w:kern w:val="0"/>
                <w:szCs w:val="24"/>
                <w:u w:val="single"/>
                <w:shd w:val="clear" w:color="auto" w:fill="FFFF00"/>
              </w:rPr>
              <w:t>認證標章及編號</w:t>
            </w:r>
            <w:r w:rsidRPr="006A5362">
              <w:rPr>
                <w:rFonts w:ascii="標楷體" w:eastAsia="標楷體" w:hAnsi="標楷體" w:hint="eastAsia"/>
                <w:kern w:val="0"/>
                <w:szCs w:val="24"/>
              </w:rPr>
              <w:t>、及</w:t>
            </w:r>
            <w:r w:rsidRPr="00E8640A">
              <w:rPr>
                <w:rFonts w:ascii="標楷體" w:eastAsia="標楷體" w:hAnsi="標楷體" w:hint="eastAsia"/>
                <w:kern w:val="0"/>
                <w:szCs w:val="24"/>
                <w:u w:val="single"/>
                <w:shd w:val="clear" w:color="auto" w:fill="FFFF00"/>
              </w:rPr>
              <w:t>其他</w:t>
            </w:r>
            <w:r w:rsidRPr="006A5362">
              <w:rPr>
                <w:rFonts w:ascii="標楷體" w:eastAsia="標楷體" w:hAnsi="標楷體" w:hint="eastAsia"/>
                <w:kern w:val="0"/>
                <w:szCs w:val="24"/>
              </w:rPr>
              <w:t>午餐相關資訊，</w:t>
            </w:r>
            <w:r w:rsidRPr="006A5362">
              <w:rPr>
                <w:rFonts w:ascii="標楷體" w:eastAsia="標楷體" w:hAnsi="標楷體" w:hint="eastAsia"/>
                <w:kern w:val="0"/>
                <w:szCs w:val="24"/>
                <w:u w:val="single"/>
                <w:shd w:val="clear" w:color="auto" w:fill="FFFF00"/>
              </w:rPr>
              <w:t>並請各校每日確認「供餐缺漏報表現況查詢」是否無缺漏資料</w:t>
            </w:r>
            <w:r w:rsidRPr="006A5362">
              <w:rPr>
                <w:rFonts w:ascii="標楷體" w:eastAsia="標楷體" w:hAnsi="標楷體" w:hint="eastAsia"/>
                <w:kern w:val="0"/>
                <w:szCs w:val="24"/>
              </w:rPr>
              <w:t>。為督導學校及廠商的落實情形，本局並安排專人每日進行線上查核及督導工作，確實掌握</w:t>
            </w:r>
            <w:r w:rsidRPr="006A5362">
              <w:rPr>
                <w:rFonts w:ascii="標楷體" w:eastAsia="標楷體" w:hAnsi="標楷體" w:hint="eastAsia"/>
                <w:kern w:val="0"/>
                <w:szCs w:val="24"/>
                <w:shd w:val="clear" w:color="auto" w:fill="FFFF00"/>
              </w:rPr>
              <w:t>校園食材登錄平臺</w:t>
            </w:r>
            <w:r w:rsidRPr="006A5362">
              <w:rPr>
                <w:rFonts w:ascii="標楷體" w:eastAsia="標楷體" w:hAnsi="標楷體" w:hint="eastAsia"/>
                <w:kern w:val="0"/>
                <w:szCs w:val="24"/>
              </w:rPr>
              <w:t>登錄執行成效，倘填</w:t>
            </w:r>
            <w:r w:rsidRPr="006A5362">
              <w:rPr>
                <w:rFonts w:ascii="標楷體" w:eastAsia="標楷體" w:hAnsi="標楷體" w:hint="eastAsia"/>
                <w:kern w:val="0"/>
                <w:szCs w:val="24"/>
              </w:rPr>
              <w:lastRenderedPageBreak/>
              <w:t>報資料有所缺漏者，立即要求學校或廠商完成補正工作。</w:t>
            </w:r>
          </w:p>
        </w:tc>
        <w:tc>
          <w:tcPr>
            <w:tcW w:w="567" w:type="dxa"/>
            <w:tcBorders>
              <w:top w:val="single" w:sz="4" w:space="0" w:color="auto"/>
              <w:left w:val="single" w:sz="4" w:space="0" w:color="auto"/>
              <w:bottom w:val="single" w:sz="4" w:space="0" w:color="auto"/>
              <w:right w:val="single" w:sz="4" w:space="0" w:color="auto"/>
            </w:tcBorders>
            <w:vAlign w:val="center"/>
          </w:tcPr>
          <w:p w:rsidR="004B0F7A" w:rsidRPr="006A5362" w:rsidRDefault="00DC6331"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szCs w:val="24"/>
              </w:rPr>
              <w:lastRenderedPageBreak/>
              <w:t>P</w:t>
            </w:r>
            <w:r>
              <w:rPr>
                <w:rFonts w:ascii="標楷體" w:eastAsia="標楷體" w:hAnsi="標楷體" w:cs="Courier New" w:hint="eastAsia"/>
                <w:szCs w:val="24"/>
              </w:rPr>
              <w:t>3</w:t>
            </w:r>
          </w:p>
        </w:tc>
        <w:tc>
          <w:tcPr>
            <w:tcW w:w="7230" w:type="dxa"/>
            <w:tcBorders>
              <w:top w:val="single" w:sz="4" w:space="0" w:color="auto"/>
              <w:left w:val="single" w:sz="4" w:space="0" w:color="auto"/>
              <w:bottom w:val="single" w:sz="4" w:space="0" w:color="auto"/>
              <w:right w:val="single" w:sz="4" w:space="0" w:color="auto"/>
            </w:tcBorders>
            <w:vAlign w:val="center"/>
          </w:tcPr>
          <w:p w:rsidR="006A5362" w:rsidRPr="006A5362" w:rsidRDefault="006A5362" w:rsidP="006A5362">
            <w:pPr>
              <w:tabs>
                <w:tab w:val="num" w:pos="1980"/>
              </w:tabs>
              <w:spacing w:before="100" w:beforeAutospacing="1" w:after="100" w:afterAutospacing="1"/>
              <w:rPr>
                <w:rFonts w:ascii="標楷體" w:eastAsia="標楷體" w:hAnsi="標楷體" w:cs="Courier New"/>
                <w:szCs w:val="24"/>
              </w:rPr>
            </w:pPr>
            <w:r w:rsidRPr="006A5362">
              <w:rPr>
                <w:rFonts w:ascii="標楷體" w:eastAsia="標楷體" w:hAnsi="標楷體" w:cs="Courier New" w:hint="eastAsia"/>
                <w:szCs w:val="24"/>
              </w:rPr>
              <w:t>(四)落實學校午餐食材登錄工作，違法食材禁入校園</w:t>
            </w:r>
          </w:p>
          <w:p w:rsidR="004B0F7A" w:rsidRPr="006A5362" w:rsidRDefault="006A5362" w:rsidP="006A5362">
            <w:pPr>
              <w:tabs>
                <w:tab w:val="num" w:pos="1980"/>
              </w:tabs>
              <w:spacing w:before="100" w:beforeAutospacing="1" w:after="100" w:afterAutospacing="1"/>
              <w:rPr>
                <w:rFonts w:ascii="標楷體" w:eastAsia="標楷體" w:hAnsi="標楷體" w:cs="Courier New"/>
                <w:szCs w:val="24"/>
              </w:rPr>
            </w:pPr>
            <w:r w:rsidRPr="006A5362">
              <w:rPr>
                <w:rFonts w:ascii="標楷體" w:eastAsia="標楷體" w:hAnsi="標楷體" w:cs="Courier New" w:hint="eastAsia"/>
                <w:szCs w:val="24"/>
              </w:rPr>
              <w:t>要求各校及廠商每日中午12點前如至</w:t>
            </w:r>
            <w:r w:rsidRPr="006A5362">
              <w:rPr>
                <w:rFonts w:ascii="標楷體" w:eastAsia="標楷體" w:hAnsi="標楷體" w:cs="Courier New" w:hint="eastAsia"/>
                <w:szCs w:val="24"/>
                <w:highlight w:val="yellow"/>
              </w:rPr>
              <w:t>「學校午餐食材登錄平台」登載菜單、午餐食材來源</w:t>
            </w:r>
            <w:r w:rsidRPr="006A5362">
              <w:rPr>
                <w:rFonts w:ascii="標楷體" w:eastAsia="標楷體" w:hAnsi="標楷體" w:cs="Courier New" w:hint="eastAsia"/>
                <w:szCs w:val="24"/>
              </w:rPr>
              <w:t>(含米糧、肉品、蔬果、油品、調味品及相關食材)</w:t>
            </w:r>
            <w:r w:rsidRPr="006A5362">
              <w:rPr>
                <w:rFonts w:ascii="標楷體" w:eastAsia="標楷體" w:hAnsi="標楷體" w:cs="Courier New" w:hint="eastAsia"/>
                <w:szCs w:val="24"/>
                <w:highlight w:val="yellow"/>
              </w:rPr>
              <w:t>及午餐相關資訊</w:t>
            </w:r>
            <w:r w:rsidRPr="006A5362">
              <w:rPr>
                <w:rFonts w:ascii="標楷體" w:eastAsia="標楷體" w:hAnsi="標楷體" w:cs="Courier New" w:hint="eastAsia"/>
                <w:szCs w:val="24"/>
              </w:rPr>
              <w:t>。為督導學校及廠商的落實情形，本局並安排專人每日進行線上查核及督導工作，確實掌握</w:t>
            </w:r>
            <w:r w:rsidRPr="006A5362">
              <w:rPr>
                <w:rFonts w:ascii="標楷體" w:eastAsia="標楷體" w:hAnsi="標楷體" w:cs="Courier New" w:hint="eastAsia"/>
                <w:szCs w:val="24"/>
                <w:highlight w:val="yellow"/>
              </w:rPr>
              <w:t>學校午餐平台</w:t>
            </w:r>
            <w:r w:rsidRPr="006A5362">
              <w:rPr>
                <w:rFonts w:ascii="標楷體" w:eastAsia="標楷體" w:hAnsi="標楷體" w:cs="Courier New" w:hint="eastAsia"/>
                <w:szCs w:val="24"/>
              </w:rPr>
              <w:t>登錄執行成效，倘填報資料有所缺漏者，立即要求學校或廠商完成補正工作。</w:t>
            </w:r>
          </w:p>
        </w:tc>
      </w:tr>
      <w:tr w:rsidR="00E8640A" w:rsidRPr="004B0F7A" w:rsidTr="006A5362">
        <w:trPr>
          <w:trHeight w:val="1819"/>
        </w:trPr>
        <w:tc>
          <w:tcPr>
            <w:tcW w:w="594" w:type="dxa"/>
            <w:tcBorders>
              <w:left w:val="single" w:sz="4" w:space="0" w:color="auto"/>
              <w:right w:val="single" w:sz="4" w:space="0" w:color="auto"/>
            </w:tcBorders>
            <w:vAlign w:val="center"/>
          </w:tcPr>
          <w:p w:rsidR="00E8640A" w:rsidRDefault="00E8640A" w:rsidP="004B0F7A">
            <w:pPr>
              <w:rPr>
                <w:rFonts w:ascii="標楷體" w:eastAsia="標楷體" w:hAnsi="標楷體" w:cs="新細明體"/>
                <w:szCs w:val="24"/>
              </w:rPr>
            </w:pPr>
            <w:r>
              <w:rPr>
                <w:rFonts w:ascii="標楷體" w:eastAsia="標楷體" w:hAnsi="標楷體" w:cs="新細明體" w:hint="eastAsia"/>
                <w:szCs w:val="24"/>
              </w:rPr>
              <w:t>P4</w:t>
            </w:r>
          </w:p>
        </w:tc>
        <w:tc>
          <w:tcPr>
            <w:tcW w:w="7797" w:type="dxa"/>
            <w:tcBorders>
              <w:top w:val="single" w:sz="4" w:space="0" w:color="auto"/>
              <w:left w:val="single" w:sz="4" w:space="0" w:color="auto"/>
              <w:bottom w:val="single" w:sz="4" w:space="0" w:color="auto"/>
              <w:right w:val="single" w:sz="4" w:space="0" w:color="auto"/>
            </w:tcBorders>
            <w:vAlign w:val="center"/>
          </w:tcPr>
          <w:p w:rsidR="00E8640A" w:rsidRPr="00E95B27" w:rsidRDefault="00E8640A" w:rsidP="00E95B27">
            <w:pPr>
              <w:spacing w:line="400" w:lineRule="exact"/>
              <w:rPr>
                <w:rFonts w:ascii="標楷體" w:eastAsia="標楷體" w:hAnsi="標楷體"/>
                <w:kern w:val="0"/>
                <w:szCs w:val="24"/>
              </w:rPr>
            </w:pPr>
            <w:r w:rsidRPr="00E95B27">
              <w:rPr>
                <w:rFonts w:ascii="標楷體" w:eastAsia="標楷體" w:hAnsi="標楷體" w:hint="eastAsia"/>
                <w:kern w:val="0"/>
                <w:szCs w:val="24"/>
              </w:rPr>
              <w:t>3.校園營養師督(輔)導訪視</w:t>
            </w:r>
          </w:p>
          <w:p w:rsidR="00E8640A" w:rsidRPr="00E95B27" w:rsidRDefault="00E8640A" w:rsidP="006A5362">
            <w:pPr>
              <w:spacing w:line="400" w:lineRule="exact"/>
              <w:rPr>
                <w:rFonts w:ascii="標楷體" w:eastAsia="標楷體" w:hAnsi="標楷體" w:hint="eastAsia"/>
                <w:kern w:val="0"/>
                <w:szCs w:val="24"/>
              </w:rPr>
            </w:pPr>
            <w:r w:rsidRPr="00E95B27">
              <w:rPr>
                <w:rFonts w:ascii="標楷體" w:eastAsia="標楷體" w:hAnsi="標楷體" w:hint="eastAsia"/>
                <w:kern w:val="0"/>
                <w:szCs w:val="24"/>
              </w:rPr>
              <w:t>本府業依學校衛生法之規定，足額進用校園營養師計</w:t>
            </w:r>
            <w:r w:rsidRPr="00E95B27">
              <w:rPr>
                <w:rFonts w:ascii="標楷體" w:eastAsia="標楷體" w:hAnsi="標楷體" w:hint="eastAsia"/>
                <w:kern w:val="0"/>
                <w:szCs w:val="24"/>
                <w:shd w:val="clear" w:color="auto" w:fill="FFFF00"/>
              </w:rPr>
              <w:t>62</w:t>
            </w:r>
            <w:r w:rsidRPr="00E95B27">
              <w:rPr>
                <w:rFonts w:ascii="標楷體" w:eastAsia="標楷體" w:hAnsi="標楷體" w:hint="eastAsia"/>
                <w:kern w:val="0"/>
                <w:szCs w:val="24"/>
              </w:rPr>
              <w:t>名，並認輔全市學校。每學年到校最多以4次為原則；輔導各校午餐工作之辦理，提供專業建議予學校進行調整，確保學校午餐供膳作業更加安全及流暢。另各校倘經本府跨局處到校稽查查有不符規定、待改進事項，則由本市校園營養師協助學校予以檢討改善，以符合相關規定。</w:t>
            </w:r>
          </w:p>
        </w:tc>
        <w:tc>
          <w:tcPr>
            <w:tcW w:w="567" w:type="dxa"/>
            <w:tcBorders>
              <w:top w:val="single" w:sz="4" w:space="0" w:color="auto"/>
              <w:left w:val="single" w:sz="4" w:space="0" w:color="auto"/>
              <w:bottom w:val="single" w:sz="4" w:space="0" w:color="auto"/>
              <w:right w:val="single" w:sz="4" w:space="0" w:color="auto"/>
            </w:tcBorders>
            <w:vAlign w:val="center"/>
          </w:tcPr>
          <w:p w:rsidR="00E8640A" w:rsidRPr="00E95B27" w:rsidRDefault="00E95B27"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P3</w:t>
            </w:r>
          </w:p>
        </w:tc>
        <w:tc>
          <w:tcPr>
            <w:tcW w:w="7230" w:type="dxa"/>
            <w:tcBorders>
              <w:top w:val="single" w:sz="4" w:space="0" w:color="auto"/>
              <w:left w:val="single" w:sz="4" w:space="0" w:color="auto"/>
              <w:bottom w:val="single" w:sz="4" w:space="0" w:color="auto"/>
              <w:right w:val="single" w:sz="4" w:space="0" w:color="auto"/>
            </w:tcBorders>
            <w:vAlign w:val="center"/>
          </w:tcPr>
          <w:p w:rsidR="00E8640A" w:rsidRPr="00E95B27" w:rsidRDefault="00E95B27" w:rsidP="00E95B27">
            <w:pPr>
              <w:rPr>
                <w:rFonts w:ascii="標楷體" w:eastAsia="標楷體" w:hAnsi="標楷體"/>
                <w:kern w:val="0"/>
                <w:szCs w:val="24"/>
              </w:rPr>
            </w:pPr>
            <w:r w:rsidRPr="00E95B27">
              <w:rPr>
                <w:rFonts w:ascii="標楷體" w:eastAsia="標楷體" w:hAnsi="標楷體" w:hint="eastAsia"/>
                <w:kern w:val="0"/>
                <w:szCs w:val="24"/>
              </w:rPr>
              <w:t>3.</w:t>
            </w:r>
            <w:r w:rsidR="00E8640A" w:rsidRPr="00E95B27">
              <w:rPr>
                <w:rFonts w:ascii="標楷體" w:eastAsia="標楷體" w:hAnsi="標楷體" w:hint="eastAsia"/>
                <w:kern w:val="0"/>
                <w:szCs w:val="24"/>
              </w:rPr>
              <w:t>校園營養師督(輔)導訪視</w:t>
            </w:r>
          </w:p>
          <w:p w:rsidR="00E8640A" w:rsidRPr="00E95B27" w:rsidRDefault="00E8640A" w:rsidP="00E95B27">
            <w:pPr>
              <w:rPr>
                <w:rFonts w:ascii="標楷體" w:eastAsia="標楷體" w:hAnsi="標楷體" w:hint="eastAsia"/>
                <w:kern w:val="0"/>
                <w:szCs w:val="24"/>
              </w:rPr>
            </w:pPr>
            <w:r w:rsidRPr="00E95B27">
              <w:rPr>
                <w:rFonts w:ascii="標楷體" w:eastAsia="標楷體" w:hAnsi="標楷體" w:hint="eastAsia"/>
                <w:kern w:val="0"/>
                <w:szCs w:val="24"/>
              </w:rPr>
              <w:t>本府業依學校衛生法之規定，足額進用校園營養師計</w:t>
            </w:r>
            <w:r w:rsidRPr="00E95B27">
              <w:rPr>
                <w:rFonts w:ascii="標楷體" w:eastAsia="標楷體" w:hAnsi="標楷體" w:hint="eastAsia"/>
                <w:kern w:val="0"/>
                <w:szCs w:val="24"/>
                <w:highlight w:val="yellow"/>
              </w:rPr>
              <w:t>61</w:t>
            </w:r>
            <w:r w:rsidRPr="00E95B27">
              <w:rPr>
                <w:rFonts w:ascii="標楷體" w:eastAsia="標楷體" w:hAnsi="標楷體" w:hint="eastAsia"/>
                <w:kern w:val="0"/>
                <w:szCs w:val="24"/>
              </w:rPr>
              <w:t>名，並認輔全市學校。每年到校4次輔導各校午餐工作之辦理，提供專業建議予學校進行調整，確保學校午餐供膳作業更加安全及流暢。另各校倘經本府跨局處到校稽查查有不符規定、待改進事項，則由本市校園營養師協助學校予以檢討改善，以符合相關規定。</w:t>
            </w:r>
          </w:p>
        </w:tc>
      </w:tr>
      <w:tr w:rsidR="00E8640A" w:rsidRPr="004B0F7A" w:rsidTr="00E95B27">
        <w:trPr>
          <w:trHeight w:val="561"/>
        </w:trPr>
        <w:tc>
          <w:tcPr>
            <w:tcW w:w="594" w:type="dxa"/>
            <w:tcBorders>
              <w:left w:val="single" w:sz="4" w:space="0" w:color="auto"/>
              <w:right w:val="single" w:sz="4" w:space="0" w:color="auto"/>
            </w:tcBorders>
            <w:vAlign w:val="center"/>
          </w:tcPr>
          <w:p w:rsidR="00E8640A" w:rsidRDefault="00E95B27" w:rsidP="004B0F7A">
            <w:pPr>
              <w:rPr>
                <w:rFonts w:ascii="標楷體" w:eastAsia="標楷體" w:hAnsi="標楷體" w:cs="新細明體"/>
                <w:szCs w:val="24"/>
              </w:rPr>
            </w:pPr>
            <w:r>
              <w:rPr>
                <w:rFonts w:ascii="標楷體" w:eastAsia="標楷體" w:hAnsi="標楷體" w:cs="新細明體" w:hint="eastAsia"/>
                <w:szCs w:val="24"/>
              </w:rPr>
              <w:t>P4</w:t>
            </w:r>
          </w:p>
        </w:tc>
        <w:tc>
          <w:tcPr>
            <w:tcW w:w="7797" w:type="dxa"/>
            <w:tcBorders>
              <w:top w:val="single" w:sz="4" w:space="0" w:color="auto"/>
              <w:left w:val="single" w:sz="4" w:space="0" w:color="auto"/>
              <w:bottom w:val="single" w:sz="4" w:space="0" w:color="auto"/>
              <w:right w:val="single" w:sz="4" w:space="0" w:color="auto"/>
            </w:tcBorders>
            <w:vAlign w:val="center"/>
          </w:tcPr>
          <w:p w:rsidR="00E95B27" w:rsidRPr="00E95B27" w:rsidRDefault="00E95B27" w:rsidP="00E95B27">
            <w:pPr>
              <w:spacing w:line="400" w:lineRule="exact"/>
              <w:rPr>
                <w:rFonts w:ascii="標楷體" w:eastAsia="標楷體" w:hAnsi="標楷體"/>
                <w:kern w:val="0"/>
                <w:szCs w:val="24"/>
              </w:rPr>
            </w:pPr>
            <w:r w:rsidRPr="00E95B27">
              <w:rPr>
                <w:rFonts w:ascii="標楷體" w:eastAsia="標楷體" w:hAnsi="標楷體" w:hint="eastAsia"/>
                <w:kern w:val="0"/>
                <w:szCs w:val="24"/>
              </w:rPr>
              <w:t>1.食農教育扎根校園</w:t>
            </w:r>
          </w:p>
          <w:p w:rsidR="00E8640A" w:rsidRPr="00E95B27" w:rsidRDefault="00E95B27" w:rsidP="006A5362">
            <w:pPr>
              <w:spacing w:line="400" w:lineRule="exact"/>
              <w:rPr>
                <w:rFonts w:ascii="標楷體" w:eastAsia="標楷體" w:hAnsi="標楷體" w:hint="eastAsia"/>
                <w:kern w:val="0"/>
                <w:szCs w:val="24"/>
              </w:rPr>
            </w:pPr>
            <w:r w:rsidRPr="00E95B27">
              <w:rPr>
                <w:rFonts w:ascii="標楷體" w:eastAsia="標楷體" w:hAnsi="標楷體" w:hint="eastAsia"/>
                <w:kern w:val="0"/>
                <w:szCs w:val="24"/>
              </w:rPr>
              <w:t>訂定並推動</w:t>
            </w:r>
            <w:r w:rsidRPr="00E95B27">
              <w:rPr>
                <w:rFonts w:ascii="標楷體" w:eastAsia="標楷體" w:hAnsi="標楷體" w:hint="eastAsia"/>
                <w:kern w:val="0"/>
                <w:szCs w:val="24"/>
                <w:shd w:val="clear" w:color="auto" w:fill="FFFF00"/>
              </w:rPr>
              <w:t>109-111</w:t>
            </w:r>
            <w:r w:rsidRPr="00E95B27">
              <w:rPr>
                <w:rFonts w:ascii="標楷體" w:eastAsia="標楷體" w:hAnsi="標楷體" w:hint="eastAsia"/>
                <w:kern w:val="0"/>
                <w:szCs w:val="24"/>
              </w:rPr>
              <w:t>為期3年之本市校園食農教育總體計畫，以深入瞭解學校在教導學生學習食農教育的需求做為計畫方針，</w:t>
            </w:r>
            <w:r w:rsidRPr="00E95B27">
              <w:rPr>
                <w:rFonts w:ascii="標楷體" w:eastAsia="標楷體" w:hAnsi="標楷體" w:hint="eastAsia"/>
                <w:kern w:val="0"/>
                <w:szCs w:val="24"/>
                <w:shd w:val="clear" w:color="auto" w:fill="FFFF00"/>
              </w:rPr>
              <w:t>藉由「環境教育、農事教育、飲食教育」為三大主軸</w:t>
            </w:r>
            <w:r w:rsidRPr="00E95B27">
              <w:rPr>
                <w:rFonts w:ascii="標楷體" w:eastAsia="標楷體" w:hAnsi="標楷體" w:hint="eastAsia"/>
                <w:kern w:val="0"/>
                <w:szCs w:val="24"/>
              </w:rPr>
              <w:t>。</w:t>
            </w:r>
            <w:r w:rsidRPr="00E95B27">
              <w:rPr>
                <w:rFonts w:ascii="標楷體" w:eastAsia="標楷體" w:hAnsi="標楷體" w:hint="eastAsia"/>
                <w:kern w:val="0"/>
                <w:szCs w:val="24"/>
                <w:shd w:val="clear" w:color="auto" w:fill="FFFF00"/>
              </w:rPr>
              <w:t>在「建立解決食農教育各面向遭遇問題的能力、行政支持、增能培力、專業支援、攜手協作、課程深化、標竿學習、輔導獎勵」等八項推動策略之下</w:t>
            </w:r>
            <w:r w:rsidRPr="00E95B27">
              <w:rPr>
                <w:rFonts w:ascii="標楷體" w:eastAsia="標楷體" w:hAnsi="標楷體" w:hint="eastAsia"/>
                <w:kern w:val="0"/>
                <w:szCs w:val="24"/>
              </w:rPr>
              <w:t>，規劃</w:t>
            </w:r>
            <w:r w:rsidRPr="00E95B27">
              <w:rPr>
                <w:rFonts w:ascii="標楷體" w:eastAsia="標楷體" w:hAnsi="標楷體" w:hint="eastAsia"/>
                <w:kern w:val="0"/>
                <w:szCs w:val="24"/>
                <w:shd w:val="clear" w:color="auto" w:fill="FFFF00"/>
              </w:rPr>
              <w:t>20</w:t>
            </w:r>
            <w:r w:rsidRPr="00E95B27">
              <w:rPr>
                <w:rFonts w:ascii="標楷體" w:eastAsia="標楷體" w:hAnsi="標楷體" w:hint="eastAsia"/>
                <w:kern w:val="0"/>
                <w:szCs w:val="24"/>
              </w:rPr>
              <w:t>項行動方案，並整合本府各局處、學術單位、民間單位(如主婦聯盟等單位)及學校資源，且成立山、海、屯、中四區食農教育聯盟中心學校，攜手協作輔導全市各校共同推動食農教育，希冀讓學生走出教室框架，做跨領域的親身實作中，觸發學生多元的反思，及團隊合作的學習能力，更帶給學生探索、體驗、創新及實踐新思維。在食農教育體驗課程中，讓學生能夠從實際活動中體驗真食物價值，建構健康生活經驗，進而培養學生能掌握健康自主權，此外，也讓學生了解地產地消、在地食材及愛物惜物之觀念，讓食農教育</w:t>
            </w:r>
            <w:r w:rsidRPr="00E95B27">
              <w:rPr>
                <w:rFonts w:ascii="標楷體" w:eastAsia="標楷體" w:hAnsi="標楷體" w:hint="eastAsia"/>
                <w:kern w:val="0"/>
                <w:szCs w:val="24"/>
                <w:shd w:val="clear" w:color="auto" w:fill="FFFF00"/>
              </w:rPr>
              <w:t>三大</w:t>
            </w:r>
            <w:r w:rsidRPr="00E95B27">
              <w:rPr>
                <w:rFonts w:ascii="標楷體" w:eastAsia="標楷體" w:hAnsi="標楷體" w:hint="eastAsia"/>
                <w:kern w:val="0"/>
                <w:szCs w:val="24"/>
              </w:rPr>
              <w:t>主</w:t>
            </w:r>
            <w:r w:rsidRPr="00E95B27">
              <w:rPr>
                <w:rFonts w:ascii="標楷體" w:eastAsia="標楷體" w:hAnsi="標楷體" w:hint="eastAsia"/>
                <w:kern w:val="0"/>
                <w:szCs w:val="24"/>
              </w:rPr>
              <w:lastRenderedPageBreak/>
              <w:t>軸之理念與精神，向下紮根，培養學生愛惜自然與生命之環境永續觀念。</w:t>
            </w:r>
          </w:p>
        </w:tc>
        <w:tc>
          <w:tcPr>
            <w:tcW w:w="567" w:type="dxa"/>
            <w:tcBorders>
              <w:top w:val="single" w:sz="4" w:space="0" w:color="auto"/>
              <w:left w:val="single" w:sz="4" w:space="0" w:color="auto"/>
              <w:bottom w:val="single" w:sz="4" w:space="0" w:color="auto"/>
              <w:right w:val="single" w:sz="4" w:space="0" w:color="auto"/>
            </w:tcBorders>
            <w:vAlign w:val="center"/>
          </w:tcPr>
          <w:p w:rsidR="00E8640A" w:rsidRPr="00E95B27" w:rsidRDefault="00E95B27" w:rsidP="004B0F7A">
            <w:pPr>
              <w:tabs>
                <w:tab w:val="num" w:pos="1980"/>
              </w:tabs>
              <w:spacing w:before="100" w:beforeAutospacing="1" w:after="100" w:afterAutospacing="1"/>
              <w:rPr>
                <w:rFonts w:ascii="標楷體" w:eastAsia="標楷體" w:hAnsi="標楷體" w:cs="Courier New"/>
                <w:szCs w:val="24"/>
              </w:rPr>
            </w:pPr>
            <w:r w:rsidRPr="00E95B27">
              <w:rPr>
                <w:rFonts w:ascii="標楷體" w:eastAsia="標楷體" w:hAnsi="標楷體" w:cs="Courier New" w:hint="eastAsia"/>
                <w:szCs w:val="24"/>
              </w:rPr>
              <w:lastRenderedPageBreak/>
              <w:t>P3</w:t>
            </w:r>
          </w:p>
        </w:tc>
        <w:tc>
          <w:tcPr>
            <w:tcW w:w="7230" w:type="dxa"/>
            <w:tcBorders>
              <w:top w:val="single" w:sz="4" w:space="0" w:color="auto"/>
              <w:left w:val="single" w:sz="4" w:space="0" w:color="auto"/>
              <w:bottom w:val="single" w:sz="4" w:space="0" w:color="auto"/>
              <w:right w:val="single" w:sz="4" w:space="0" w:color="auto"/>
            </w:tcBorders>
            <w:vAlign w:val="center"/>
          </w:tcPr>
          <w:p w:rsidR="00E95B27" w:rsidRPr="00E95B27" w:rsidRDefault="00E95B27" w:rsidP="00E95B27">
            <w:pPr>
              <w:rPr>
                <w:rFonts w:ascii="標楷體" w:eastAsia="標楷體" w:hAnsi="標楷體"/>
                <w:kern w:val="0"/>
                <w:szCs w:val="24"/>
              </w:rPr>
            </w:pPr>
            <w:r w:rsidRPr="00E95B27">
              <w:rPr>
                <w:rFonts w:ascii="標楷體" w:eastAsia="標楷體" w:hAnsi="標楷體" w:cs="Times New Roman" w:hint="eastAsia"/>
                <w:kern w:val="0"/>
                <w:szCs w:val="24"/>
              </w:rPr>
              <w:t>1.</w:t>
            </w:r>
            <w:r w:rsidRPr="00E95B27">
              <w:rPr>
                <w:rFonts w:ascii="標楷體" w:eastAsia="標楷體" w:hAnsi="標楷體" w:hint="eastAsia"/>
                <w:kern w:val="0"/>
                <w:szCs w:val="24"/>
              </w:rPr>
              <w:t>食農教育扎根校園</w:t>
            </w:r>
          </w:p>
          <w:p w:rsidR="00E8640A" w:rsidRPr="00E95B27" w:rsidRDefault="00E95B27" w:rsidP="00E95B27">
            <w:pPr>
              <w:rPr>
                <w:rFonts w:ascii="標楷體" w:eastAsia="標楷體" w:hAnsi="標楷體" w:hint="eastAsia"/>
                <w:kern w:val="0"/>
                <w:szCs w:val="24"/>
              </w:rPr>
            </w:pPr>
            <w:r w:rsidRPr="00E95B27">
              <w:rPr>
                <w:rFonts w:ascii="標楷體" w:eastAsia="標楷體" w:hAnsi="標楷體" w:hint="eastAsia"/>
                <w:kern w:val="0"/>
                <w:szCs w:val="24"/>
              </w:rPr>
              <w:t>訂定並推動</w:t>
            </w:r>
            <w:r w:rsidRPr="00E95B27">
              <w:rPr>
                <w:rFonts w:ascii="標楷體" w:eastAsia="標楷體" w:hAnsi="標楷體" w:hint="eastAsia"/>
                <w:kern w:val="0"/>
                <w:szCs w:val="24"/>
                <w:highlight w:val="yellow"/>
              </w:rPr>
              <w:t>106-108</w:t>
            </w:r>
            <w:r w:rsidRPr="00E95B27">
              <w:rPr>
                <w:rFonts w:ascii="標楷體" w:eastAsia="標楷體" w:hAnsi="標楷體" w:hint="eastAsia"/>
                <w:kern w:val="0"/>
                <w:szCs w:val="24"/>
              </w:rPr>
              <w:t xml:space="preserve">為期3年之本市校園食農教育總體計畫，以深入瞭解學校在教導學生學習食農教育的需求做為計畫方針， </w:t>
            </w:r>
            <w:r w:rsidRPr="00E95B27">
              <w:rPr>
                <w:rFonts w:ascii="標楷體" w:eastAsia="標楷體" w:hAnsi="標楷體" w:hint="eastAsia"/>
                <w:kern w:val="0"/>
                <w:szCs w:val="24"/>
                <w:highlight w:val="yellow"/>
              </w:rPr>
              <w:t>並擇定「環境教育、農事教育、烹飪教育、飲食教育、營養教育」為五大主軸。從「行政支持、增能培力、專業資源、攜手協作、課程深化、標竿學習、輔導考核」七項推動策略</w:t>
            </w:r>
            <w:r w:rsidRPr="00E95B27">
              <w:rPr>
                <w:rFonts w:ascii="標楷體" w:eastAsia="標楷體" w:hAnsi="標楷體" w:hint="eastAsia"/>
                <w:kern w:val="0"/>
                <w:szCs w:val="24"/>
              </w:rPr>
              <w:t>，規劃</w:t>
            </w:r>
            <w:r w:rsidRPr="00E95B27">
              <w:rPr>
                <w:rFonts w:ascii="標楷體" w:eastAsia="標楷體" w:hAnsi="標楷體" w:hint="eastAsia"/>
                <w:kern w:val="0"/>
                <w:szCs w:val="24"/>
                <w:highlight w:val="yellow"/>
              </w:rPr>
              <w:t>21</w:t>
            </w:r>
            <w:r w:rsidRPr="00E95B27">
              <w:rPr>
                <w:rFonts w:ascii="標楷體" w:eastAsia="標楷體" w:hAnsi="標楷體" w:hint="eastAsia"/>
                <w:kern w:val="0"/>
                <w:szCs w:val="24"/>
              </w:rPr>
              <w:t>項行動方案(如附則5)，並整合本府各局處、學術單位、民間單位(如主婦聯盟等單位)及學校資源，且成立山、海、屯、中四區食農教育聯盟中心學校，攜手協作輔導全市各校共同推動食農教育，希冀讓學生走出教室框架，做跨領域的親身實作中，觸發學生多元的反思，及團隊合作的學習能力，更帶給學生探索、體驗、創新、實踐新思維。在食農教育體驗課程中，讓學生能夠從實際活動中體驗真食物價值，建構健康生活經驗，進而培養學生能掌握健康自主權，此外，也讓學生了解地產地銷、在地食材及愛物惜物之觀念，讓食農教育</w:t>
            </w:r>
            <w:r w:rsidRPr="00E95B27">
              <w:rPr>
                <w:rFonts w:ascii="標楷體" w:eastAsia="標楷體" w:hAnsi="標楷體" w:hint="eastAsia"/>
                <w:kern w:val="0"/>
                <w:szCs w:val="24"/>
                <w:highlight w:val="yellow"/>
              </w:rPr>
              <w:t>五大</w:t>
            </w:r>
            <w:r w:rsidRPr="00E95B27">
              <w:rPr>
                <w:rFonts w:ascii="標楷體" w:eastAsia="標楷體" w:hAnsi="標楷體" w:hint="eastAsia"/>
                <w:kern w:val="0"/>
                <w:szCs w:val="24"/>
              </w:rPr>
              <w:t>主軸之理念與精神，向下紮根，培養學生愛惜自然與生命之環境永續</w:t>
            </w:r>
            <w:r w:rsidRPr="00E95B27">
              <w:rPr>
                <w:rFonts w:ascii="標楷體" w:eastAsia="標楷體" w:hAnsi="標楷體" w:hint="eastAsia"/>
                <w:kern w:val="0"/>
                <w:szCs w:val="24"/>
              </w:rPr>
              <w:lastRenderedPageBreak/>
              <w:t>觀念。</w:t>
            </w:r>
          </w:p>
        </w:tc>
      </w:tr>
      <w:tr w:rsidR="00E8640A" w:rsidRPr="004B0F7A" w:rsidTr="006A5362">
        <w:trPr>
          <w:trHeight w:val="1819"/>
        </w:trPr>
        <w:tc>
          <w:tcPr>
            <w:tcW w:w="594" w:type="dxa"/>
            <w:tcBorders>
              <w:left w:val="single" w:sz="4" w:space="0" w:color="auto"/>
              <w:right w:val="single" w:sz="4" w:space="0" w:color="auto"/>
            </w:tcBorders>
            <w:vAlign w:val="center"/>
          </w:tcPr>
          <w:p w:rsidR="00E8640A" w:rsidRDefault="00E95B27" w:rsidP="004B0F7A">
            <w:pPr>
              <w:rPr>
                <w:rFonts w:ascii="標楷體" w:eastAsia="標楷體" w:hAnsi="標楷體" w:cs="新細明體"/>
                <w:szCs w:val="24"/>
              </w:rPr>
            </w:pPr>
            <w:r>
              <w:rPr>
                <w:rFonts w:ascii="標楷體" w:eastAsia="標楷體" w:hAnsi="標楷體" w:cs="新細明體" w:hint="eastAsia"/>
                <w:szCs w:val="24"/>
              </w:rPr>
              <w:lastRenderedPageBreak/>
              <w:t>P5</w:t>
            </w:r>
          </w:p>
        </w:tc>
        <w:tc>
          <w:tcPr>
            <w:tcW w:w="7797" w:type="dxa"/>
            <w:tcBorders>
              <w:top w:val="single" w:sz="4" w:space="0" w:color="auto"/>
              <w:left w:val="single" w:sz="4" w:space="0" w:color="auto"/>
              <w:bottom w:val="single" w:sz="4" w:space="0" w:color="auto"/>
              <w:right w:val="single" w:sz="4" w:space="0" w:color="auto"/>
            </w:tcBorders>
            <w:vAlign w:val="center"/>
          </w:tcPr>
          <w:p w:rsidR="00E8640A" w:rsidRPr="006A5362" w:rsidRDefault="00E95B27" w:rsidP="006A5362">
            <w:pPr>
              <w:spacing w:line="400" w:lineRule="exact"/>
              <w:rPr>
                <w:rFonts w:ascii="標楷體" w:eastAsia="標楷體" w:hAnsi="標楷體" w:hint="eastAsia"/>
                <w:kern w:val="0"/>
                <w:szCs w:val="24"/>
              </w:rPr>
            </w:pPr>
            <w:r w:rsidRPr="00E95B27">
              <w:rPr>
                <w:rFonts w:ascii="標楷體" w:eastAsia="標楷體" w:hAnsi="標楷體" w:hint="eastAsia"/>
                <w:kern w:val="0"/>
                <w:szCs w:val="24"/>
              </w:rPr>
              <w:t>(1)為配合政府推動學校午餐食材使用</w:t>
            </w:r>
            <w:r w:rsidRPr="00E95B27">
              <w:rPr>
                <w:rFonts w:ascii="標楷體" w:eastAsia="標楷體" w:hAnsi="標楷體" w:hint="eastAsia"/>
                <w:kern w:val="0"/>
                <w:szCs w:val="24"/>
                <w:highlight w:val="yellow"/>
              </w:rPr>
              <w:t>三章一Q</w:t>
            </w:r>
            <w:r w:rsidRPr="00E95B27">
              <w:rPr>
                <w:rFonts w:ascii="標楷體" w:eastAsia="標楷體" w:hAnsi="標楷體" w:hint="eastAsia"/>
                <w:kern w:val="0"/>
                <w:szCs w:val="24"/>
              </w:rPr>
              <w:t>相關政策，協助家長瞭解當前學校午餐現況及檢驗方式，以共同維護學生健康，並結合本市相關家長團體，如臺中市家長會長協會、臺中市全人家長會長協會、臺中市家長會長聯盟會共同規劃家長參與學校午餐事務研習。</w:t>
            </w:r>
          </w:p>
        </w:tc>
        <w:tc>
          <w:tcPr>
            <w:tcW w:w="567" w:type="dxa"/>
            <w:tcBorders>
              <w:top w:val="single" w:sz="4" w:space="0" w:color="auto"/>
              <w:left w:val="single" w:sz="4" w:space="0" w:color="auto"/>
              <w:bottom w:val="single" w:sz="4" w:space="0" w:color="auto"/>
              <w:right w:val="single" w:sz="4" w:space="0" w:color="auto"/>
            </w:tcBorders>
            <w:vAlign w:val="center"/>
          </w:tcPr>
          <w:p w:rsidR="00E8640A" w:rsidRDefault="00E95B27"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P4</w:t>
            </w:r>
          </w:p>
        </w:tc>
        <w:tc>
          <w:tcPr>
            <w:tcW w:w="7230" w:type="dxa"/>
            <w:tcBorders>
              <w:top w:val="single" w:sz="4" w:space="0" w:color="auto"/>
              <w:left w:val="single" w:sz="4" w:space="0" w:color="auto"/>
              <w:bottom w:val="single" w:sz="4" w:space="0" w:color="auto"/>
              <w:right w:val="single" w:sz="4" w:space="0" w:color="auto"/>
            </w:tcBorders>
            <w:vAlign w:val="center"/>
          </w:tcPr>
          <w:p w:rsidR="00E8640A" w:rsidRPr="006A5362" w:rsidRDefault="00E95B27" w:rsidP="006A5362">
            <w:pPr>
              <w:tabs>
                <w:tab w:val="num" w:pos="1980"/>
              </w:tabs>
              <w:spacing w:before="100" w:beforeAutospacing="1" w:after="100" w:afterAutospacing="1"/>
              <w:rPr>
                <w:rFonts w:ascii="標楷體" w:eastAsia="標楷體" w:hAnsi="標楷體" w:cs="Courier New" w:hint="eastAsia"/>
                <w:szCs w:val="24"/>
              </w:rPr>
            </w:pPr>
            <w:r>
              <w:rPr>
                <w:rFonts w:ascii="標楷體" w:eastAsia="標楷體" w:hAnsi="標楷體" w:cs="Courier New" w:hint="eastAsia"/>
                <w:szCs w:val="24"/>
              </w:rPr>
              <w:t>(1)</w:t>
            </w:r>
            <w:r w:rsidRPr="00E95B27">
              <w:rPr>
                <w:rFonts w:ascii="標楷體" w:eastAsia="標楷體" w:hAnsi="標楷體" w:cs="Courier New" w:hint="eastAsia"/>
                <w:szCs w:val="24"/>
              </w:rPr>
              <w:t>為配合政府推動學校午餐食材使用</w:t>
            </w:r>
            <w:r w:rsidRPr="00E95B27">
              <w:rPr>
                <w:rFonts w:ascii="標楷體" w:eastAsia="標楷體" w:hAnsi="標楷體" w:cs="Courier New" w:hint="eastAsia"/>
                <w:szCs w:val="24"/>
                <w:highlight w:val="yellow"/>
              </w:rPr>
              <w:t>四章一Q</w:t>
            </w:r>
            <w:r w:rsidRPr="00E95B27">
              <w:rPr>
                <w:rFonts w:ascii="標楷體" w:eastAsia="標楷體" w:hAnsi="標楷體" w:cs="Courier New" w:hint="eastAsia"/>
                <w:szCs w:val="24"/>
              </w:rPr>
              <w:t>相關政策，協助家長瞭解當前學校午餐現況及檢驗方式，以共同維護學生健康，並結合本市相關家長團體，如臺中市家長會長協會、臺中市全人家長會長協會、臺中市家長會長聯盟會共同規劃家長參與學校午餐事務研習。</w:t>
            </w:r>
          </w:p>
        </w:tc>
      </w:tr>
      <w:tr w:rsidR="00E8640A" w:rsidRPr="004B0F7A" w:rsidTr="006A5362">
        <w:trPr>
          <w:trHeight w:val="1819"/>
        </w:trPr>
        <w:tc>
          <w:tcPr>
            <w:tcW w:w="594" w:type="dxa"/>
            <w:tcBorders>
              <w:left w:val="single" w:sz="4" w:space="0" w:color="auto"/>
              <w:right w:val="single" w:sz="4" w:space="0" w:color="auto"/>
            </w:tcBorders>
            <w:vAlign w:val="center"/>
          </w:tcPr>
          <w:p w:rsidR="00E8640A" w:rsidRDefault="00E95B27" w:rsidP="004B0F7A">
            <w:pPr>
              <w:rPr>
                <w:rFonts w:ascii="標楷體" w:eastAsia="標楷體" w:hAnsi="標楷體" w:cs="新細明體"/>
                <w:szCs w:val="24"/>
              </w:rPr>
            </w:pPr>
            <w:r>
              <w:rPr>
                <w:rFonts w:ascii="標楷體" w:eastAsia="標楷體" w:hAnsi="標楷體" w:cs="新細明體" w:hint="eastAsia"/>
                <w:szCs w:val="24"/>
              </w:rPr>
              <w:t>P6-9</w:t>
            </w:r>
          </w:p>
        </w:tc>
        <w:tc>
          <w:tcPr>
            <w:tcW w:w="7797" w:type="dxa"/>
            <w:tcBorders>
              <w:top w:val="single" w:sz="4" w:space="0" w:color="auto"/>
              <w:left w:val="single" w:sz="4" w:space="0" w:color="auto"/>
              <w:bottom w:val="single" w:sz="4" w:space="0" w:color="auto"/>
              <w:right w:val="single" w:sz="4" w:space="0" w:color="auto"/>
            </w:tcBorders>
            <w:vAlign w:val="center"/>
          </w:tcPr>
          <w:p w:rsidR="00E95B27" w:rsidRPr="005A53AA" w:rsidRDefault="00E95B27" w:rsidP="00E95B27">
            <w:pPr>
              <w:pStyle w:val="af3"/>
              <w:spacing w:beforeLines="0" w:before="0" w:afterLines="0" w:after="0" w:line="400" w:lineRule="exact"/>
              <w:contextualSpacing/>
              <w:mirrorIndents/>
              <w:rPr>
                <w:rFonts w:ascii="Times New Roman" w:hAnsi="Times New Roman"/>
              </w:rPr>
            </w:pPr>
            <w:r w:rsidRPr="00E95B27">
              <w:rPr>
                <w:rFonts w:ascii="Times New Roman" w:hAnsi="Times New Roman" w:hint="eastAsia"/>
                <w:highlight w:val="yellow"/>
              </w:rPr>
              <w:t>貳、臺中市高級中等以下學校午餐供應執行要點</w:t>
            </w:r>
          </w:p>
          <w:p w:rsidR="00E95B27" w:rsidRPr="0028337A" w:rsidRDefault="00E95B27" w:rsidP="00E95B27">
            <w:pPr>
              <w:pStyle w:val="af"/>
              <w:spacing w:before="180" w:after="180" w:line="400" w:lineRule="exact"/>
              <w:contextualSpacing/>
              <w:mirrorIndents/>
              <w:jc w:val="right"/>
              <w:rPr>
                <w:rFonts w:ascii="Times New Roman" w:hAnsi="Times New Roman"/>
                <w:b w:val="0"/>
              </w:rPr>
            </w:pPr>
            <w:r w:rsidRPr="005A53AA">
              <w:rPr>
                <w:rFonts w:ascii="Times New Roman" w:hAnsi="Times New Roman" w:hint="eastAsia"/>
                <w:b w:val="0"/>
              </w:rPr>
              <w:t>(109.5.20</w:t>
            </w:r>
            <w:r w:rsidRPr="005A53AA">
              <w:rPr>
                <w:rFonts w:ascii="Times New Roman" w:hAnsi="Times New Roman" w:hint="eastAsia"/>
                <w:b w:val="0"/>
              </w:rPr>
              <w:t>修正</w:t>
            </w:r>
            <w:r w:rsidRPr="005A53AA">
              <w:rPr>
                <w:rFonts w:ascii="Times New Roman" w:hAnsi="Times New Roman" w:hint="eastAsia"/>
                <w:b w:val="0"/>
              </w:rPr>
              <w:t>)</w:t>
            </w:r>
          </w:p>
          <w:p w:rsidR="00E95B27" w:rsidRPr="009C5928" w:rsidRDefault="00E95B27" w:rsidP="00E95B27">
            <w:pPr>
              <w:pStyle w:val="af"/>
              <w:spacing w:before="180" w:after="180" w:line="400" w:lineRule="exact"/>
              <w:contextualSpacing/>
              <w:mirrorIndents/>
              <w:rPr>
                <w:rFonts w:ascii="Times New Roman" w:hAnsi="Times New Roman"/>
                <w:b w:val="0"/>
              </w:rPr>
            </w:pPr>
            <w:r w:rsidRPr="009C5928">
              <w:rPr>
                <w:rFonts w:ascii="Times New Roman" w:hAnsi="Times New Roman" w:hint="eastAsia"/>
                <w:b w:val="0"/>
              </w:rPr>
              <w:t>一、臺中市政府教育局（以下簡稱本局）為提昇學校午餐品質，加強午餐之管理、輔導，並強化學校健康飲食教育之推動，特訂定本要點。</w:t>
            </w:r>
          </w:p>
          <w:p w:rsidR="00E95B27" w:rsidRPr="009C5928" w:rsidRDefault="00E95B27" w:rsidP="00E95B27">
            <w:pPr>
              <w:pStyle w:val="af"/>
              <w:spacing w:before="180" w:after="180" w:line="400" w:lineRule="exact"/>
              <w:contextualSpacing/>
              <w:mirrorIndents/>
              <w:rPr>
                <w:rFonts w:ascii="Times New Roman" w:hAnsi="Times New Roman"/>
                <w:b w:val="0"/>
              </w:rPr>
            </w:pPr>
            <w:r w:rsidRPr="009C5928">
              <w:rPr>
                <w:rFonts w:ascii="Times New Roman" w:hAnsi="Times New Roman" w:hint="eastAsia"/>
                <w:b w:val="0"/>
              </w:rPr>
              <w:t>二、學校午餐工作組織及相關事項如下：</w:t>
            </w:r>
          </w:p>
          <w:p w:rsidR="00E95B27"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學校供應午餐，應成立學校午餐供應推行委員會（以下簡稱本委員會），</w:t>
            </w:r>
            <w:r w:rsidRPr="009C5928">
              <w:rPr>
                <w:rFonts w:ascii="Times New Roman" w:hAnsi="Times New Roman" w:hint="eastAsia"/>
                <w:b w:val="0"/>
              </w:rPr>
              <w:t xml:space="preserve"> </w:t>
            </w:r>
            <w:r w:rsidRPr="009C5928">
              <w:rPr>
                <w:rFonts w:ascii="Times New Roman" w:hAnsi="Times New Roman" w:hint="eastAsia"/>
                <w:b w:val="0"/>
              </w:rPr>
              <w:t>由參加學校之校長、行政人員代表、教師代表及現任家長代表等組成之，其中現任家長代表應占四分之一以上。</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本委員會以校長為主任委員，學務主任或總務主任為副主任委員，午餐執行秘書由主任委員遴派學校教</w:t>
            </w:r>
            <w:r w:rsidRPr="009C5928">
              <w:rPr>
                <w:rFonts w:ascii="Times New Roman" w:hAnsi="Times New Roman" w:hint="eastAsia"/>
                <w:b w:val="0"/>
              </w:rPr>
              <w:t>(</w:t>
            </w:r>
            <w:r w:rsidRPr="009C5928">
              <w:rPr>
                <w:rFonts w:ascii="Times New Roman" w:hAnsi="Times New Roman" w:hint="eastAsia"/>
                <w:b w:val="0"/>
              </w:rPr>
              <w:t>職</w:t>
            </w:r>
            <w:r w:rsidRPr="009C5928">
              <w:rPr>
                <w:rFonts w:ascii="Times New Roman" w:hAnsi="Times New Roman" w:hint="eastAsia"/>
                <w:b w:val="0"/>
              </w:rPr>
              <w:t>)</w:t>
            </w:r>
            <w:r w:rsidRPr="009C5928">
              <w:rPr>
                <w:rFonts w:ascii="Times New Roman" w:hAnsi="Times New Roman" w:hint="eastAsia"/>
                <w:b w:val="0"/>
              </w:rPr>
              <w:t>員兼任之。</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教師兼任午餐執行秘書每星期授課節數得依相關規定辦理。</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每學期應召開委員會議二次，必要時得由主任委員召開臨時會議，並作成會議紀錄備查。</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Pr>
                <w:rFonts w:ascii="Times New Roman" w:hAnsi="Times New Roman" w:hint="eastAsia"/>
                <w:b w:val="0"/>
              </w:rPr>
              <w:t>)</w:t>
            </w:r>
            <w:r w:rsidRPr="009C5928">
              <w:rPr>
                <w:rFonts w:ascii="Times New Roman" w:hAnsi="Times New Roman" w:hint="eastAsia"/>
                <w:b w:val="0"/>
              </w:rPr>
              <w:t>本委員會會議之決議，應有委員二分之一以上出席，出席委員過半</w:t>
            </w:r>
            <w:r w:rsidRPr="009C5928">
              <w:rPr>
                <w:rFonts w:ascii="Times New Roman" w:hAnsi="Times New Roman" w:hint="eastAsia"/>
                <w:b w:val="0"/>
              </w:rPr>
              <w:lastRenderedPageBreak/>
              <w:t>數之同意行之。</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Pr>
                <w:rFonts w:ascii="Times New Roman" w:hAnsi="Times New Roman" w:hint="eastAsia"/>
                <w:b w:val="0"/>
              </w:rPr>
              <w:t>)</w:t>
            </w:r>
            <w:r w:rsidRPr="009C5928">
              <w:rPr>
                <w:rFonts w:ascii="Times New Roman" w:hAnsi="Times New Roman" w:hint="eastAsia"/>
                <w:b w:val="0"/>
              </w:rPr>
              <w:t>學校應成立工作小組，辦理學校午餐相關行政工作。</w:t>
            </w:r>
          </w:p>
          <w:p w:rsidR="00E95B27" w:rsidRPr="009C5928" w:rsidRDefault="00E95B27" w:rsidP="00E95B27">
            <w:pPr>
              <w:pStyle w:val="af"/>
              <w:adjustRightInd w:val="0"/>
              <w:spacing w:before="180" w:after="180" w:line="400" w:lineRule="exact"/>
              <w:contextualSpacing/>
              <w:rPr>
                <w:rFonts w:ascii="Times New Roman" w:hAnsi="Times New Roman"/>
                <w:b w:val="0"/>
              </w:rPr>
            </w:pPr>
            <w:r w:rsidRPr="009C5928">
              <w:rPr>
                <w:rFonts w:ascii="Times New Roman" w:hAnsi="Times New Roman" w:hint="eastAsia"/>
                <w:b w:val="0"/>
              </w:rPr>
              <w:t>三、學校辦理午餐之管理原則如下：</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全校教職員工及學生全部參加為原則。</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學校級任導師應與學生一起用餐，並負生活教育與午餐營養教育指導之責。學校每學年度應至少辦理一次食品衛生及營養教育相關活動。</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學生因病或特殊原因，得暫准不參加學校供應之午餐，自行準備飯盒，與參加學校午餐之學生一同用膳，以便掌握學生之動態，並適時進行生活教育與營養教育。</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各校午餐供應，得以自辦、公辦民營、委託他校或外訂團膳方式為之，其午餐供應方式由本委員會決定之。</w:t>
            </w:r>
          </w:p>
          <w:p w:rsidR="00E95B27" w:rsidRPr="009C5928" w:rsidRDefault="00E95B27" w:rsidP="00E95B27">
            <w:pPr>
              <w:pStyle w:val="af"/>
              <w:spacing w:before="180" w:after="180" w:line="400" w:lineRule="exact"/>
              <w:contextualSpacing/>
              <w:mirrorIndents/>
              <w:rPr>
                <w:rFonts w:ascii="Times New Roman" w:hAnsi="Times New Roman"/>
                <w:b w:val="0"/>
              </w:rPr>
            </w:pPr>
            <w:r w:rsidRPr="009C5928">
              <w:rPr>
                <w:rFonts w:ascii="Times New Roman" w:hAnsi="Times New Roman" w:hint="eastAsia"/>
                <w:b w:val="0"/>
              </w:rPr>
              <w:t>四、供應午餐之方式如下：</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主食以米食為主，麵食為輔，注意質量及適合學生口味，並力求變化。並鼓勵以</w:t>
            </w:r>
            <w:r w:rsidRPr="002E0AAA">
              <w:rPr>
                <w:rFonts w:ascii="Times New Roman" w:hAnsi="Times New Roman" w:hint="eastAsia"/>
                <w:b w:val="0"/>
              </w:rPr>
              <w:t>全穀根莖類</w:t>
            </w:r>
            <w:r w:rsidRPr="009C5928">
              <w:rPr>
                <w:rFonts w:ascii="Times New Roman" w:hAnsi="Times New Roman" w:hint="eastAsia"/>
                <w:b w:val="0"/>
              </w:rPr>
              <w:t>為主食。</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學校供應之午餐應選購合乎營養標準之食物，設計營養均衡之菜單輪流供應。</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學校以週一辦理蔬食日為原則，並得視特殊情況調整至其他上課日。</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每星期供應午餐以五日為原則。</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lastRenderedPageBreak/>
              <w:t>(</w:t>
            </w:r>
            <w:r w:rsidRPr="009C5928">
              <w:rPr>
                <w:rFonts w:ascii="Times New Roman" w:hAnsi="Times New Roman" w:hint="eastAsia"/>
                <w:b w:val="0"/>
              </w:rPr>
              <w:t>五</w:t>
            </w:r>
            <w:r>
              <w:rPr>
                <w:rFonts w:ascii="Times New Roman" w:hAnsi="Times New Roman" w:hint="eastAsia"/>
                <w:b w:val="0"/>
              </w:rPr>
              <w:t>)</w:t>
            </w:r>
            <w:r w:rsidRPr="009C5928">
              <w:rPr>
                <w:rFonts w:ascii="Times New Roman" w:hAnsi="Times New Roman" w:hint="eastAsia"/>
                <w:b w:val="0"/>
              </w:rPr>
              <w:t>供應午餐時間為每學期自開學日起至學期結束日止之上課時間。</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Pr>
                <w:rFonts w:ascii="Times New Roman" w:hAnsi="Times New Roman" w:hint="eastAsia"/>
                <w:b w:val="0"/>
              </w:rPr>
              <w:t>)</w:t>
            </w:r>
            <w:r w:rsidRPr="009C5928">
              <w:rPr>
                <w:rFonts w:ascii="Times New Roman" w:hAnsi="Times New Roman" w:hint="eastAsia"/>
                <w:b w:val="0"/>
              </w:rPr>
              <w:t>學校設有廚房者，所有主副食物及菜餚，除麵條、饅頭、包子外，不供應廠商直接送達之即食性食品，應由廚房當日烹煮後供應。但因天災、停電或其他不可抗力者，不在此限；學校未設有廚房者，一律以團膳打菜用餐為宜，附帶之食品應合乎學校餐廳廚房員生消費合作社衛生管理辦法第十五條第三項之規範。</w:t>
            </w:r>
          </w:p>
          <w:p w:rsidR="00E95B27" w:rsidRPr="009C5928" w:rsidRDefault="00E95B27" w:rsidP="00E95B27">
            <w:pPr>
              <w:pStyle w:val="af"/>
              <w:adjustRightInd w:val="0"/>
              <w:spacing w:before="180" w:after="180" w:line="400" w:lineRule="exact"/>
              <w:ind w:leftChars="116" w:left="758"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七</w:t>
            </w:r>
            <w:r>
              <w:rPr>
                <w:rFonts w:ascii="Times New Roman" w:hAnsi="Times New Roman" w:hint="eastAsia"/>
                <w:b w:val="0"/>
              </w:rPr>
              <w:t>)</w:t>
            </w:r>
            <w:r w:rsidRPr="009C5928">
              <w:rPr>
                <w:rFonts w:ascii="Times New Roman" w:hAnsi="Times New Roman" w:hint="eastAsia"/>
                <w:b w:val="0"/>
              </w:rPr>
              <w:t>每日供應之午餐食物應將檢體分項留樣密封保存，每項至少二百公克以上並標示日期，置於攝氏七度以下之冷藏設備內四十八小時，以供必要時作為檢驗之用，並應防範遭受污染。</w:t>
            </w:r>
          </w:p>
          <w:p w:rsidR="00E95B27" w:rsidRPr="009C5928" w:rsidRDefault="00E95B27" w:rsidP="00E95B27">
            <w:pPr>
              <w:pStyle w:val="af"/>
              <w:adjustRightInd w:val="0"/>
              <w:spacing w:before="180" w:after="180" w:line="400" w:lineRule="exact"/>
              <w:ind w:leftChars="116" w:left="758"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八</w:t>
            </w:r>
            <w:r>
              <w:rPr>
                <w:rFonts w:ascii="Times New Roman" w:hAnsi="Times New Roman" w:hint="eastAsia"/>
                <w:b w:val="0"/>
              </w:rPr>
              <w:t>)</w:t>
            </w:r>
            <w:r w:rsidRPr="009C5928">
              <w:rPr>
                <w:rFonts w:ascii="Times New Roman" w:hAnsi="Times New Roman" w:hint="eastAsia"/>
                <w:b w:val="0"/>
              </w:rPr>
              <w:t>生原料與熟食冷藏庫宜予分開保存，如無法分開保存，生原料與熟食應分區放置，並將熟食置於上架，生原料置於下架。</w:t>
            </w:r>
          </w:p>
          <w:p w:rsidR="00E95B27" w:rsidRPr="009C5928" w:rsidRDefault="00E95B27" w:rsidP="00E95B27">
            <w:pPr>
              <w:pStyle w:val="af"/>
              <w:adjustRightInd w:val="0"/>
              <w:spacing w:before="180" w:after="180" w:line="400" w:lineRule="exact"/>
              <w:contextualSpacing/>
              <w:rPr>
                <w:rFonts w:ascii="Times New Roman" w:hAnsi="Times New Roman"/>
                <w:b w:val="0"/>
              </w:rPr>
            </w:pPr>
            <w:r w:rsidRPr="009C5928">
              <w:rPr>
                <w:rFonts w:ascii="Times New Roman" w:hAnsi="Times New Roman" w:hint="eastAsia"/>
                <w:b w:val="0"/>
              </w:rPr>
              <w:t>五、午餐廚房衛生安全與物資倉庫管理原則如下：</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應依食品安全衛生管理法、學校衛生法、學校餐廳廚房員生消費合作社衛生管理辦法等相關法令辦理。</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學校應不定期抽檢食材。</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每日應排定監廚人員，負責監督廚房內部作業及整潔衛生並應每日填寫廚房工作日誌。</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學校應建立餐飲衛生自主管理機制，落實自行檢查管理，每日檢查廚房，並予記錄，其紀錄應保存三年。</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Pr>
                <w:rFonts w:ascii="Times New Roman" w:hAnsi="Times New Roman" w:hint="eastAsia"/>
                <w:b w:val="0"/>
              </w:rPr>
              <w:t>)</w:t>
            </w:r>
            <w:r w:rsidRPr="009C5928">
              <w:rPr>
                <w:rFonts w:ascii="Times New Roman" w:hAnsi="Times New Roman" w:hint="eastAsia"/>
                <w:b w:val="0"/>
              </w:rPr>
              <w:t>餐具不得以非食品用洗滌劑或未符飲用水水質標準之水洗滌。</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lastRenderedPageBreak/>
              <w:t>(</w:t>
            </w:r>
            <w:r w:rsidRPr="009C5928">
              <w:rPr>
                <w:rFonts w:ascii="Times New Roman" w:hAnsi="Times New Roman" w:hint="eastAsia"/>
                <w:b w:val="0"/>
              </w:rPr>
              <w:t>六</w:t>
            </w:r>
            <w:r>
              <w:rPr>
                <w:rFonts w:ascii="Times New Roman" w:hAnsi="Times New Roman" w:hint="eastAsia"/>
                <w:b w:val="0"/>
              </w:rPr>
              <w:t>)</w:t>
            </w:r>
            <w:r w:rsidRPr="009C5928">
              <w:rPr>
                <w:rFonts w:ascii="Times New Roman" w:hAnsi="Times New Roman" w:hint="eastAsia"/>
                <w:b w:val="0"/>
              </w:rPr>
              <w:t>非午餐工作人員，除有特殊原因外，禁止進入廚房，以免污染並</w:t>
            </w:r>
            <w:r w:rsidRPr="009C5928">
              <w:rPr>
                <w:rFonts w:ascii="Times New Roman" w:hAnsi="Times New Roman" w:hint="eastAsia"/>
                <w:b w:val="0"/>
              </w:rPr>
              <w:t xml:space="preserve"> </w:t>
            </w:r>
            <w:r w:rsidRPr="009C5928">
              <w:rPr>
                <w:rFonts w:ascii="Times New Roman" w:hAnsi="Times New Roman" w:hint="eastAsia"/>
                <w:b w:val="0"/>
              </w:rPr>
              <w:t>應予記錄備查。</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七</w:t>
            </w:r>
            <w:r>
              <w:rPr>
                <w:rFonts w:ascii="Times New Roman" w:hAnsi="Times New Roman" w:hint="eastAsia"/>
                <w:b w:val="0"/>
              </w:rPr>
              <w:t>)</w:t>
            </w:r>
            <w:r w:rsidRPr="009C5928">
              <w:rPr>
                <w:rFonts w:ascii="Times New Roman" w:hAnsi="Times New Roman" w:hint="eastAsia"/>
                <w:b w:val="0"/>
              </w:rPr>
              <w:t>廚房設備應保持清潔，對廚工應予訓練操作，並督促謹慎小心，注意個人安全衛生及烹調時之安全與衛生管理〈需依契約內容為主〉。</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八</w:t>
            </w:r>
            <w:r>
              <w:rPr>
                <w:rFonts w:ascii="Times New Roman" w:hAnsi="Times New Roman" w:hint="eastAsia"/>
                <w:b w:val="0"/>
              </w:rPr>
              <w:t>)</w:t>
            </w:r>
            <w:r w:rsidRPr="009C5928">
              <w:rPr>
                <w:rFonts w:ascii="Times New Roman" w:hAnsi="Times New Roman" w:hint="eastAsia"/>
                <w:b w:val="0"/>
              </w:rPr>
              <w:t>廚房出入口及其他孔道，應設置防止病媒蚊侵入之紗窗、紗門、空氣簾或其他設施。</w:t>
            </w:r>
          </w:p>
          <w:p w:rsidR="00E95B27" w:rsidRPr="009C5928"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九</w:t>
            </w:r>
            <w:r>
              <w:rPr>
                <w:rFonts w:ascii="Times New Roman" w:hAnsi="Times New Roman" w:hint="eastAsia"/>
                <w:b w:val="0"/>
              </w:rPr>
              <w:t>)</w:t>
            </w:r>
            <w:r w:rsidRPr="009C5928">
              <w:rPr>
                <w:rFonts w:ascii="Times New Roman" w:hAnsi="Times New Roman" w:hint="eastAsia"/>
                <w:b w:val="0"/>
              </w:rPr>
              <w:t>廚房門窗、牆壁、天花板、工作檯、地面、濾油網、餐具櫥、其他器具及作業環境，均應保持清潔。</w:t>
            </w:r>
          </w:p>
          <w:p w:rsidR="00E95B27" w:rsidRPr="009C5928" w:rsidRDefault="00E95B27" w:rsidP="00E95B27">
            <w:pPr>
              <w:pStyle w:val="af"/>
              <w:adjustRightInd w:val="0"/>
              <w:spacing w:before="180" w:after="180" w:line="400"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w:t>
            </w:r>
            <w:r>
              <w:rPr>
                <w:rFonts w:ascii="Times New Roman" w:hAnsi="Times New Roman" w:hint="eastAsia"/>
                <w:b w:val="0"/>
              </w:rPr>
              <w:t>)</w:t>
            </w:r>
            <w:r w:rsidRPr="009C5928">
              <w:rPr>
                <w:rFonts w:ascii="Times New Roman" w:hAnsi="Times New Roman" w:hint="eastAsia"/>
                <w:b w:val="0"/>
              </w:rPr>
              <w:t>廚房內部及四周排水溝應經常保持暢通、乾淨，避免孳生病媒蚊。</w:t>
            </w:r>
          </w:p>
          <w:p w:rsidR="00E95B27" w:rsidRDefault="00E95B27" w:rsidP="00E95B27">
            <w:pPr>
              <w:pStyle w:val="af"/>
              <w:adjustRightInd w:val="0"/>
              <w:spacing w:before="180" w:after="180" w:line="400" w:lineRule="exact"/>
              <w:ind w:leftChars="100" w:left="835" w:hangingChars="248" w:hanging="595"/>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十一</w:t>
            </w:r>
            <w:r w:rsidRPr="009C5928">
              <w:rPr>
                <w:rFonts w:ascii="Times New Roman" w:hAnsi="Times New Roman" w:hint="eastAsia"/>
                <w:b w:val="0"/>
              </w:rPr>
              <w:t>)</w:t>
            </w:r>
            <w:r w:rsidRPr="009C5928">
              <w:rPr>
                <w:rFonts w:ascii="Times New Roman" w:hAnsi="Times New Roman" w:hint="eastAsia"/>
                <w:b w:val="0"/>
              </w:rPr>
              <w:t>廚房作業區域應有效區隔，分為清潔區、準清潔區、污染區及非食品處理區，作業期間應管制人流、物流，避免交叉汙染。</w:t>
            </w:r>
          </w:p>
          <w:p w:rsidR="00E95B27" w:rsidRDefault="00E95B27" w:rsidP="00E95B27">
            <w:pPr>
              <w:pStyle w:val="af"/>
              <w:adjustRightInd w:val="0"/>
              <w:spacing w:before="180" w:after="180" w:line="400" w:lineRule="exact"/>
              <w:ind w:leftChars="348" w:left="835"/>
              <w:contextualSpacing/>
              <w:rPr>
                <w:rFonts w:ascii="Times New Roman" w:hAnsi="Times New Roman"/>
                <w:b w:val="0"/>
              </w:rPr>
            </w:pPr>
            <w:r w:rsidRPr="009C5928">
              <w:rPr>
                <w:rFonts w:ascii="Times New Roman" w:hAnsi="Times New Roman" w:hint="eastAsia"/>
                <w:b w:val="0"/>
              </w:rPr>
              <w:t>清潔區：配膳區。</w:t>
            </w:r>
          </w:p>
          <w:p w:rsidR="00E95B27" w:rsidRDefault="00E95B27" w:rsidP="00E95B27">
            <w:pPr>
              <w:pStyle w:val="af"/>
              <w:adjustRightInd w:val="0"/>
              <w:spacing w:before="180" w:after="180" w:line="400" w:lineRule="exact"/>
              <w:ind w:leftChars="348" w:left="835"/>
              <w:contextualSpacing/>
              <w:rPr>
                <w:rFonts w:ascii="Times New Roman" w:hAnsi="Times New Roman"/>
                <w:b w:val="0"/>
              </w:rPr>
            </w:pPr>
            <w:r w:rsidRPr="009C5928">
              <w:rPr>
                <w:rFonts w:ascii="Times New Roman" w:hAnsi="Times New Roman" w:hint="eastAsia"/>
                <w:b w:val="0"/>
              </w:rPr>
              <w:t>準清潔區：烹調製備區。</w:t>
            </w:r>
          </w:p>
          <w:p w:rsidR="00E95B27" w:rsidRDefault="00E95B27" w:rsidP="00E95B27">
            <w:pPr>
              <w:pStyle w:val="af"/>
              <w:adjustRightInd w:val="0"/>
              <w:spacing w:before="180" w:after="180" w:line="400" w:lineRule="exact"/>
              <w:ind w:leftChars="348" w:left="835"/>
              <w:contextualSpacing/>
              <w:rPr>
                <w:rFonts w:ascii="Times New Roman" w:hAnsi="Times New Roman"/>
                <w:b w:val="0"/>
              </w:rPr>
            </w:pPr>
            <w:r w:rsidRPr="009C5928">
              <w:rPr>
                <w:rFonts w:ascii="Times New Roman" w:hAnsi="Times New Roman" w:hint="eastAsia"/>
                <w:b w:val="0"/>
              </w:rPr>
              <w:t>污染區：驗收區、洗滌區、庫房。</w:t>
            </w:r>
          </w:p>
          <w:p w:rsidR="00E95B27" w:rsidRPr="009C5928" w:rsidRDefault="00E95B27" w:rsidP="00E95B27">
            <w:pPr>
              <w:pStyle w:val="af"/>
              <w:adjustRightInd w:val="0"/>
              <w:spacing w:before="180" w:after="180" w:line="400" w:lineRule="exact"/>
              <w:ind w:leftChars="348" w:left="835"/>
              <w:contextualSpacing/>
              <w:rPr>
                <w:rFonts w:ascii="Times New Roman" w:hAnsi="Times New Roman"/>
                <w:b w:val="0"/>
              </w:rPr>
            </w:pPr>
            <w:r w:rsidRPr="009C5928">
              <w:rPr>
                <w:rFonts w:ascii="Times New Roman" w:hAnsi="Times New Roman" w:hint="eastAsia"/>
                <w:b w:val="0"/>
              </w:rPr>
              <w:t>非食品處理區：更衣室、辦公室。</w:t>
            </w:r>
          </w:p>
          <w:p w:rsidR="00E95B27" w:rsidRPr="009C5928" w:rsidRDefault="00E95B27" w:rsidP="00E95B27">
            <w:pPr>
              <w:pStyle w:val="af"/>
              <w:adjustRightInd w:val="0"/>
              <w:spacing w:before="180" w:after="180" w:line="398" w:lineRule="exact"/>
              <w:ind w:leftChars="100" w:left="960" w:hangingChars="300" w:hanging="72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十二</w:t>
            </w:r>
            <w:r w:rsidRPr="009C5928">
              <w:rPr>
                <w:rFonts w:ascii="Times New Roman" w:hAnsi="Times New Roman" w:hint="eastAsia"/>
                <w:b w:val="0"/>
              </w:rPr>
              <w:t>)</w:t>
            </w:r>
            <w:r w:rsidRPr="009C5928">
              <w:rPr>
                <w:rFonts w:ascii="Times New Roman" w:hAnsi="Times New Roman" w:hint="eastAsia"/>
                <w:b w:val="0"/>
              </w:rPr>
              <w:t>午餐廚餘得就學校現有設備妥善處理，廚餘桶置於室外應加蓋並每日清理，其回收、貯存、清除、處理之運輸等，應注意環境衛生之維護，避免衍生公害。</w:t>
            </w:r>
          </w:p>
          <w:p w:rsidR="00E95B27" w:rsidRPr="009C5928" w:rsidRDefault="00E95B27" w:rsidP="00E95B27">
            <w:pPr>
              <w:pStyle w:val="af"/>
              <w:spacing w:before="180" w:after="180" w:line="398" w:lineRule="exact"/>
              <w:ind w:leftChars="100" w:left="960" w:hangingChars="300" w:hanging="72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十三</w:t>
            </w:r>
            <w:r>
              <w:rPr>
                <w:rFonts w:ascii="Times New Roman" w:hAnsi="Times New Roman" w:hint="eastAsia"/>
                <w:b w:val="0"/>
              </w:rPr>
              <w:t>)</w:t>
            </w:r>
            <w:r w:rsidRPr="009C5928">
              <w:rPr>
                <w:rFonts w:ascii="Times New Roman" w:hAnsi="Times New Roman" w:hint="eastAsia"/>
                <w:b w:val="0"/>
              </w:rPr>
              <w:t>工作人員不得在廚房內留宿，亦不得飼養禽畜，並防止蒼蠅、老</w:t>
            </w:r>
            <w:r w:rsidRPr="009C5928">
              <w:rPr>
                <w:rFonts w:ascii="Times New Roman" w:hAnsi="Times New Roman" w:hint="eastAsia"/>
                <w:b w:val="0"/>
              </w:rPr>
              <w:lastRenderedPageBreak/>
              <w:t>鼠、蟑螂進入。</w:t>
            </w:r>
          </w:p>
          <w:p w:rsidR="00E95B27" w:rsidRPr="009C5928" w:rsidRDefault="00E95B27" w:rsidP="00E95B27">
            <w:pPr>
              <w:pStyle w:val="af"/>
              <w:spacing w:before="180" w:after="180" w:line="398" w:lineRule="exact"/>
              <w:ind w:leftChars="100" w:left="960" w:hangingChars="300" w:hanging="72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十四</w:t>
            </w:r>
            <w:r>
              <w:rPr>
                <w:rFonts w:ascii="Times New Roman" w:hAnsi="Times New Roman" w:hint="eastAsia"/>
                <w:b w:val="0"/>
              </w:rPr>
              <w:t>)</w:t>
            </w:r>
            <w:r w:rsidRPr="009C5928">
              <w:rPr>
                <w:rFonts w:ascii="Times New Roman" w:hAnsi="Times New Roman" w:hint="eastAsia"/>
                <w:b w:val="0"/>
              </w:rPr>
              <w:t>乾料庫房應有專人負責，並應設置稽核人員，且由稽核人員每月至少盤點庫存一次。</w:t>
            </w:r>
          </w:p>
          <w:p w:rsidR="00E95B27" w:rsidRPr="009C5928" w:rsidRDefault="00E95B27" w:rsidP="00E95B27">
            <w:pPr>
              <w:pStyle w:val="af"/>
              <w:spacing w:before="180" w:after="180" w:line="398" w:lineRule="exact"/>
              <w:ind w:leftChars="100" w:left="960" w:hangingChars="300" w:hanging="72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十五</w:t>
            </w:r>
            <w:r>
              <w:rPr>
                <w:rFonts w:ascii="Times New Roman" w:hAnsi="Times New Roman" w:hint="eastAsia"/>
                <w:b w:val="0"/>
              </w:rPr>
              <w:t>)</w:t>
            </w:r>
            <w:r w:rsidRPr="009C5928">
              <w:rPr>
                <w:rFonts w:ascii="Times New Roman" w:hAnsi="Times New Roman" w:hint="eastAsia"/>
                <w:b w:val="0"/>
              </w:rPr>
              <w:t>乾料庫房內食品應分類標示，整齊排列並標示進貨日期，秉持先進先出之原則，不得隨意堆放雜物。</w:t>
            </w:r>
          </w:p>
          <w:p w:rsidR="00E95B27" w:rsidRPr="009C5928" w:rsidRDefault="00E95B27" w:rsidP="00E95B27">
            <w:pPr>
              <w:pStyle w:val="af"/>
              <w:spacing w:before="180" w:after="180" w:line="398" w:lineRule="exact"/>
              <w:ind w:leftChars="100" w:left="24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十六</w:t>
            </w:r>
            <w:r w:rsidRPr="009C5928">
              <w:rPr>
                <w:rFonts w:ascii="Times New Roman" w:hAnsi="Times New Roman" w:hint="eastAsia"/>
                <w:b w:val="0"/>
              </w:rPr>
              <w:t>)</w:t>
            </w:r>
            <w:r w:rsidRPr="009C5928">
              <w:rPr>
                <w:rFonts w:ascii="Times New Roman" w:hAnsi="Times New Roman" w:hint="eastAsia"/>
                <w:b w:val="0"/>
              </w:rPr>
              <w:t>學校午餐相關設備，應依事務管理規則辦理財產登記。</w:t>
            </w:r>
          </w:p>
          <w:p w:rsidR="00E95B27" w:rsidRPr="009C5928" w:rsidRDefault="00E95B27" w:rsidP="00E95B27">
            <w:pPr>
              <w:pStyle w:val="af"/>
              <w:spacing w:before="180" w:after="180" w:line="398" w:lineRule="exact"/>
              <w:contextualSpacing/>
              <w:mirrorIndents/>
              <w:rPr>
                <w:rFonts w:ascii="Times New Roman" w:hAnsi="Times New Roman"/>
                <w:b w:val="0"/>
              </w:rPr>
            </w:pPr>
            <w:r w:rsidRPr="009C5928">
              <w:rPr>
                <w:rFonts w:ascii="Times New Roman" w:hAnsi="Times New Roman" w:hint="eastAsia"/>
                <w:b w:val="0"/>
              </w:rPr>
              <w:t>六、午餐主、副食品採購應注意下列事項：</w:t>
            </w:r>
          </w:p>
          <w:p w:rsidR="00E95B27" w:rsidRPr="009C5928" w:rsidRDefault="00E95B27" w:rsidP="00E95B27">
            <w:pPr>
              <w:pStyle w:val="af"/>
              <w:spacing w:before="180" w:after="180" w:line="398" w:lineRule="exact"/>
              <w:ind w:leftChars="100" w:left="720" w:hangingChars="200" w:hanging="48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學校辦理午餐，其主、副食品之採購應參照政府採購法及相關規定辦理，並應優先使用經中央農業主管機關認證之優良農產品。</w:t>
            </w:r>
          </w:p>
          <w:p w:rsidR="00E95B27" w:rsidRPr="009C5928" w:rsidRDefault="00E95B27" w:rsidP="00E95B27">
            <w:pPr>
              <w:pStyle w:val="af"/>
              <w:spacing w:before="180" w:after="180" w:line="398" w:lineRule="exact"/>
              <w:ind w:leftChars="100" w:left="720" w:hangingChars="200" w:hanging="48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午餐執行秘書應於每月底</w:t>
            </w:r>
            <w:r w:rsidRPr="009C5928">
              <w:rPr>
                <w:rFonts w:ascii="Times New Roman" w:hAnsi="Times New Roman" w:hint="eastAsia"/>
                <w:b w:val="0"/>
              </w:rPr>
              <w:t>(</w:t>
            </w:r>
            <w:r w:rsidRPr="009C5928">
              <w:rPr>
                <w:rFonts w:ascii="Times New Roman" w:hAnsi="Times New Roman" w:hint="eastAsia"/>
                <w:b w:val="0"/>
              </w:rPr>
              <w:t>或每星期五</w:t>
            </w:r>
            <w:r w:rsidRPr="009C5928">
              <w:rPr>
                <w:rFonts w:ascii="Times New Roman" w:hAnsi="Times New Roman" w:hint="eastAsia"/>
                <w:b w:val="0"/>
              </w:rPr>
              <w:t>)</w:t>
            </w:r>
            <w:r w:rsidRPr="009C5928">
              <w:rPr>
                <w:rFonts w:ascii="Times New Roman" w:hAnsi="Times New Roman" w:hint="eastAsia"/>
                <w:b w:val="0"/>
              </w:rPr>
              <w:t>將次月</w:t>
            </w:r>
            <w:r w:rsidRPr="009C5928">
              <w:rPr>
                <w:rFonts w:ascii="Times New Roman" w:hAnsi="Times New Roman" w:hint="eastAsia"/>
                <w:b w:val="0"/>
              </w:rPr>
              <w:t>(</w:t>
            </w:r>
            <w:r w:rsidRPr="009C5928">
              <w:rPr>
                <w:rFonts w:ascii="Times New Roman" w:hAnsi="Times New Roman" w:hint="eastAsia"/>
                <w:b w:val="0"/>
              </w:rPr>
              <w:t>星期</w:t>
            </w:r>
            <w:r w:rsidRPr="009C5928">
              <w:rPr>
                <w:rFonts w:ascii="Times New Roman" w:hAnsi="Times New Roman" w:hint="eastAsia"/>
                <w:b w:val="0"/>
              </w:rPr>
              <w:t>)</w:t>
            </w:r>
            <w:r w:rsidRPr="009C5928">
              <w:rPr>
                <w:rFonts w:ascii="Times New Roman" w:hAnsi="Times New Roman" w:hint="eastAsia"/>
                <w:b w:val="0"/>
              </w:rPr>
              <w:t>之午餐菜單公告周知。</w:t>
            </w:r>
          </w:p>
          <w:p w:rsidR="00E95B27" w:rsidRPr="009C5928" w:rsidRDefault="00E95B27" w:rsidP="00E95B27">
            <w:pPr>
              <w:pStyle w:val="af"/>
              <w:spacing w:before="180" w:after="180" w:line="398" w:lineRule="exact"/>
              <w:ind w:leftChars="100" w:left="720" w:hangingChars="200" w:hanging="48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午餐供應所需肉品應選購具有</w:t>
            </w:r>
            <w:r w:rsidRPr="009C5928">
              <w:rPr>
                <w:rFonts w:ascii="Times New Roman" w:hAnsi="Times New Roman" w:hint="eastAsia"/>
                <w:b w:val="0"/>
              </w:rPr>
              <w:t>CAS</w:t>
            </w:r>
            <w:r w:rsidRPr="009C5928">
              <w:rPr>
                <w:rFonts w:ascii="Times New Roman" w:hAnsi="Times New Roman" w:hint="eastAsia"/>
                <w:b w:val="0"/>
              </w:rPr>
              <w:t>認證標準或合法屠宰證明之優良肉品，不得購買無來源證明之私宰肉品，其他食物亦應儘量採購符合國家認證標準者。</w:t>
            </w:r>
          </w:p>
          <w:p w:rsidR="00E95B27" w:rsidRPr="009C5928" w:rsidRDefault="00E95B27" w:rsidP="00E95B27">
            <w:pPr>
              <w:pStyle w:val="af"/>
              <w:spacing w:before="180" w:after="180" w:line="398" w:lineRule="exact"/>
              <w:ind w:leftChars="100" w:left="24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學校於招標時，應要求供應廠商就供應之食品，加保產品責任險。</w:t>
            </w:r>
          </w:p>
          <w:p w:rsidR="00E95B27" w:rsidRPr="009C5928" w:rsidRDefault="00E95B27" w:rsidP="00E95B27">
            <w:pPr>
              <w:pStyle w:val="af"/>
              <w:spacing w:before="180" w:after="180" w:line="398" w:lineRule="exact"/>
              <w:ind w:leftChars="100" w:left="24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Pr>
                <w:rFonts w:ascii="Times New Roman" w:hAnsi="Times New Roman" w:hint="eastAsia"/>
                <w:b w:val="0"/>
              </w:rPr>
              <w:t>)</w:t>
            </w:r>
            <w:r w:rsidRPr="009C5928">
              <w:rPr>
                <w:rFonts w:ascii="Times New Roman" w:hAnsi="Times New Roman" w:hint="eastAsia"/>
                <w:b w:val="0"/>
              </w:rPr>
              <w:t>響應低碳飲食，鼓勵購買在地、當季食材。</w:t>
            </w:r>
          </w:p>
          <w:p w:rsidR="00E95B27" w:rsidRPr="009C5928" w:rsidRDefault="00E95B27" w:rsidP="00E95B27">
            <w:pPr>
              <w:pStyle w:val="af"/>
              <w:spacing w:before="180" w:after="180" w:line="398" w:lineRule="exact"/>
              <w:contextualSpacing/>
              <w:mirrorIndents/>
              <w:rPr>
                <w:rFonts w:ascii="Times New Roman" w:hAnsi="Times New Roman"/>
                <w:b w:val="0"/>
              </w:rPr>
            </w:pPr>
            <w:r w:rsidRPr="009C5928">
              <w:rPr>
                <w:rFonts w:ascii="Times New Roman" w:hAnsi="Times New Roman" w:hint="eastAsia"/>
                <w:b w:val="0"/>
              </w:rPr>
              <w:t>七、帳務處理方式如下：</w:t>
            </w:r>
          </w:p>
          <w:p w:rsidR="00E95B27" w:rsidRPr="009C5928" w:rsidRDefault="00E95B27" w:rsidP="00E95B27">
            <w:pPr>
              <w:pStyle w:val="af"/>
              <w:spacing w:before="180" w:after="180" w:line="398" w:lineRule="exact"/>
              <w:ind w:leftChars="100" w:left="720" w:hangingChars="200" w:hanging="480"/>
              <w:contextualSpacing/>
              <w:mirrorIndents/>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學校午餐經費應成立專戶，其收支帳務處理，依本要點及會計法等相關法令規定辦理。</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午餐費用應專款專用於下列項目：</w:t>
            </w:r>
          </w:p>
          <w:p w:rsidR="00E95B27" w:rsidRPr="009C5928" w:rsidRDefault="00E95B27" w:rsidP="00E95B27">
            <w:pPr>
              <w:pStyle w:val="af"/>
              <w:adjustRightInd w:val="0"/>
              <w:spacing w:before="180" w:after="180" w:line="398" w:lineRule="exact"/>
              <w:ind w:leftChars="200" w:left="1176" w:hangingChars="290" w:hanging="696"/>
              <w:contextualSpacing/>
              <w:rPr>
                <w:rFonts w:ascii="Times New Roman" w:hAnsi="Times New Roman"/>
                <w:b w:val="0"/>
              </w:rPr>
            </w:pPr>
            <w:r w:rsidRPr="009C5928">
              <w:rPr>
                <w:rFonts w:ascii="Times New Roman" w:hAnsi="Times New Roman" w:hint="eastAsia"/>
                <w:b w:val="0"/>
              </w:rPr>
              <w:lastRenderedPageBreak/>
              <w:t>1.</w:t>
            </w:r>
            <w:r w:rsidRPr="009C5928">
              <w:rPr>
                <w:rFonts w:ascii="Times New Roman" w:hAnsi="Times New Roman" w:hint="eastAsia"/>
                <w:b w:val="0"/>
              </w:rPr>
              <w:t>主副食、食油、調味品。</w:t>
            </w:r>
          </w:p>
          <w:p w:rsidR="00E95B27" w:rsidRPr="009C5928" w:rsidRDefault="00E95B27" w:rsidP="00E95B27">
            <w:pPr>
              <w:pStyle w:val="af"/>
              <w:adjustRightInd w:val="0"/>
              <w:spacing w:before="180" w:after="180" w:line="398" w:lineRule="exact"/>
              <w:ind w:leftChars="200" w:left="480"/>
              <w:contextualSpacing/>
              <w:rPr>
                <w:rFonts w:ascii="Times New Roman" w:hAnsi="Times New Roman"/>
                <w:b w:val="0"/>
              </w:rPr>
            </w:pPr>
            <w:r w:rsidRPr="009C5928">
              <w:rPr>
                <w:rFonts w:ascii="Times New Roman" w:hAnsi="Times New Roman" w:hint="eastAsia"/>
                <w:b w:val="0"/>
              </w:rPr>
              <w:t>2.</w:t>
            </w:r>
            <w:r w:rsidRPr="009C5928">
              <w:rPr>
                <w:rFonts w:ascii="Times New Roman" w:hAnsi="Times New Roman" w:hint="eastAsia"/>
                <w:b w:val="0"/>
              </w:rPr>
              <w:t>水電費</w:t>
            </w:r>
            <w:r w:rsidRPr="009C5928">
              <w:rPr>
                <w:rFonts w:ascii="Times New Roman" w:hAnsi="Times New Roman" w:hint="eastAsia"/>
                <w:b w:val="0"/>
              </w:rPr>
              <w:t>(</w:t>
            </w:r>
            <w:r w:rsidRPr="009C5928">
              <w:rPr>
                <w:rFonts w:ascii="Times New Roman" w:hAnsi="Times New Roman" w:hint="eastAsia"/>
                <w:b w:val="0"/>
              </w:rPr>
              <w:t>依全校比例分擔</w:t>
            </w:r>
            <w:r w:rsidRPr="009C5928">
              <w:rPr>
                <w:rFonts w:ascii="Times New Roman" w:hAnsi="Times New Roman" w:hint="eastAsia"/>
                <w:b w:val="0"/>
              </w:rPr>
              <w:t>)</w:t>
            </w:r>
            <w:r w:rsidRPr="009C5928">
              <w:rPr>
                <w:rFonts w:ascii="Times New Roman" w:hAnsi="Times New Roman" w:hint="eastAsia"/>
                <w:b w:val="0"/>
              </w:rPr>
              <w:t>、燃料費及食材運費。</w:t>
            </w:r>
          </w:p>
          <w:p w:rsidR="00E95B27" w:rsidRPr="009C5928" w:rsidRDefault="00E95B27" w:rsidP="00E95B27">
            <w:pPr>
              <w:pStyle w:val="af"/>
              <w:adjustRightInd w:val="0"/>
              <w:spacing w:before="180" w:after="180" w:line="398" w:lineRule="exact"/>
              <w:ind w:leftChars="200" w:left="480"/>
              <w:contextualSpacing/>
              <w:rPr>
                <w:rFonts w:ascii="Times New Roman" w:hAnsi="Times New Roman"/>
                <w:b w:val="0"/>
              </w:rPr>
            </w:pPr>
            <w:r w:rsidRPr="009C5928">
              <w:rPr>
                <w:rFonts w:ascii="Times New Roman" w:hAnsi="Times New Roman" w:hint="eastAsia"/>
                <w:b w:val="0"/>
              </w:rPr>
              <w:t>3.</w:t>
            </w:r>
            <w:r w:rsidRPr="009C5928">
              <w:rPr>
                <w:rFonts w:ascii="Times New Roman" w:hAnsi="Times New Roman" w:hint="eastAsia"/>
                <w:b w:val="0"/>
              </w:rPr>
              <w:t>廚房及用餐相關設備、器具。</w:t>
            </w:r>
          </w:p>
          <w:p w:rsidR="00E95B27" w:rsidRPr="009C5928" w:rsidRDefault="00E95B27" w:rsidP="00E95B27">
            <w:pPr>
              <w:pStyle w:val="af"/>
              <w:adjustRightInd w:val="0"/>
              <w:spacing w:before="180" w:after="180" w:line="398" w:lineRule="exact"/>
              <w:ind w:leftChars="200" w:left="480"/>
              <w:contextualSpacing/>
              <w:rPr>
                <w:rFonts w:ascii="Times New Roman" w:hAnsi="Times New Roman"/>
                <w:b w:val="0"/>
              </w:rPr>
            </w:pPr>
            <w:r w:rsidRPr="009C5928">
              <w:rPr>
                <w:rFonts w:ascii="Times New Roman" w:hAnsi="Times New Roman" w:hint="eastAsia"/>
                <w:b w:val="0"/>
              </w:rPr>
              <w:t>4.</w:t>
            </w:r>
            <w:r w:rsidRPr="009C5928">
              <w:rPr>
                <w:rFonts w:ascii="Times New Roman" w:hAnsi="Times New Roman" w:hint="eastAsia"/>
                <w:b w:val="0"/>
              </w:rPr>
              <w:t>廚房環境清潔及維護。</w:t>
            </w:r>
          </w:p>
          <w:p w:rsidR="00E95B27" w:rsidRPr="009C5928" w:rsidRDefault="00E95B27" w:rsidP="00E95B27">
            <w:pPr>
              <w:pStyle w:val="af"/>
              <w:adjustRightInd w:val="0"/>
              <w:spacing w:before="180" w:after="180" w:line="398" w:lineRule="exact"/>
              <w:ind w:leftChars="200" w:left="480"/>
              <w:contextualSpacing/>
              <w:rPr>
                <w:rFonts w:ascii="Times New Roman" w:hAnsi="Times New Roman"/>
                <w:b w:val="0"/>
              </w:rPr>
            </w:pPr>
            <w:r w:rsidRPr="009C5928">
              <w:rPr>
                <w:rFonts w:ascii="Times New Roman" w:hAnsi="Times New Roman" w:hint="eastAsia"/>
                <w:b w:val="0"/>
              </w:rPr>
              <w:t>5.</w:t>
            </w:r>
            <w:r w:rsidRPr="009C5928">
              <w:rPr>
                <w:rFonts w:ascii="Times New Roman" w:hAnsi="Times New Roman" w:hint="eastAsia"/>
                <w:b w:val="0"/>
              </w:rPr>
              <w:t>廚工人事費。</w:t>
            </w:r>
          </w:p>
          <w:p w:rsidR="00E95B27" w:rsidRPr="009C5928" w:rsidRDefault="00E95B27" w:rsidP="00E95B27">
            <w:pPr>
              <w:pStyle w:val="af"/>
              <w:adjustRightInd w:val="0"/>
              <w:spacing w:before="180" w:after="180" w:line="398" w:lineRule="exact"/>
              <w:contextualSpacing/>
              <w:rPr>
                <w:rFonts w:ascii="Times New Roman" w:hAnsi="Times New Roman"/>
                <w:b w:val="0"/>
              </w:rPr>
            </w:pPr>
            <w:r w:rsidRPr="009C5928">
              <w:rPr>
                <w:rFonts w:ascii="Times New Roman" w:hAnsi="Times New Roman" w:hint="eastAsia"/>
                <w:b w:val="0"/>
              </w:rPr>
              <w:t>八、午餐費收取原則如下：</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學校午餐費應按月、按季或學期收取。但家長經濟能力有困難時，得准予分期繳納。</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教職員工應繳交午餐費，惟自辦午餐之學校若經家長會同意且不影響學校午餐供應品質狀況下，學校午餐工作人員</w:t>
            </w:r>
            <w:r w:rsidRPr="009C5928">
              <w:rPr>
                <w:rFonts w:ascii="Times New Roman" w:hAnsi="Times New Roman" w:hint="eastAsia"/>
                <w:b w:val="0"/>
              </w:rPr>
              <w:t>(</w:t>
            </w:r>
            <w:r w:rsidRPr="009C5928">
              <w:rPr>
                <w:rFonts w:ascii="Times New Roman" w:hAnsi="Times New Roman" w:hint="eastAsia"/>
                <w:b w:val="0"/>
              </w:rPr>
              <w:t>午餐執行秘書、午餐主計、午餐出納與廚工</w:t>
            </w:r>
            <w:r w:rsidRPr="009C5928">
              <w:rPr>
                <w:rFonts w:ascii="Times New Roman" w:hAnsi="Times New Roman" w:hint="eastAsia"/>
                <w:b w:val="0"/>
              </w:rPr>
              <w:t>)</w:t>
            </w:r>
            <w:r w:rsidRPr="009C5928">
              <w:rPr>
                <w:rFonts w:ascii="Times New Roman" w:hAnsi="Times New Roman" w:hint="eastAsia"/>
                <w:b w:val="0"/>
              </w:rPr>
              <w:t>午餐費得由學生所繳交午餐費項下支應。</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學校午餐費收費標準，由本委員會決議之。</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設有廚房者，午餐主副食每年平均支出所占比例，不得低於午餐費支出總額百分之七十，以維持午餐供應品質。</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五</w:t>
            </w:r>
            <w:r>
              <w:rPr>
                <w:rFonts w:ascii="Times New Roman" w:hAnsi="Times New Roman" w:hint="eastAsia"/>
                <w:b w:val="0"/>
              </w:rPr>
              <w:t>)</w:t>
            </w:r>
            <w:r w:rsidRPr="009C5928">
              <w:rPr>
                <w:rFonts w:ascii="Times New Roman" w:hAnsi="Times New Roman" w:hint="eastAsia"/>
                <w:b w:val="0"/>
              </w:rPr>
              <w:t>午餐經費應成立專戶，其收支帳務處理依會計法等相關規定辦理。</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六</w:t>
            </w:r>
            <w:r>
              <w:rPr>
                <w:rFonts w:ascii="Times New Roman" w:hAnsi="Times New Roman" w:hint="eastAsia"/>
                <w:b w:val="0"/>
              </w:rPr>
              <w:t>)</w:t>
            </w:r>
            <w:r w:rsidRPr="009C5928">
              <w:rPr>
                <w:rFonts w:ascii="Times New Roman" w:hAnsi="Times New Roman" w:hint="eastAsia"/>
                <w:b w:val="0"/>
              </w:rPr>
              <w:t>學校午餐經費以收支平衡為原則，當年度如有結餘，應留存專戶專款專用，除必要支付或依規定須將補助款繳回外，其餘結餘款，均得轉入下年度繼續使用；年度結餘款以不超過供餐人數一個月午餐費收入為原則。</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lastRenderedPageBreak/>
              <w:t>(</w:t>
            </w:r>
            <w:r w:rsidRPr="009C5928">
              <w:rPr>
                <w:rFonts w:ascii="Times New Roman" w:hAnsi="Times New Roman" w:hint="eastAsia"/>
                <w:b w:val="0"/>
              </w:rPr>
              <w:t>七</w:t>
            </w:r>
            <w:r>
              <w:rPr>
                <w:rFonts w:ascii="Times New Roman" w:hAnsi="Times New Roman" w:hint="eastAsia"/>
                <w:b w:val="0"/>
              </w:rPr>
              <w:t>)</w:t>
            </w:r>
            <w:r w:rsidRPr="009C5928">
              <w:rPr>
                <w:rFonts w:ascii="Times New Roman" w:hAnsi="Times New Roman" w:hint="eastAsia"/>
                <w:b w:val="0"/>
              </w:rPr>
              <w:t>午餐專戶所得孳息得納入專戶循環使用，與午餐無關之支出，不得由午餐經費開支，年度結算午餐如有結餘，得轉入下年度午餐專戶使用，但不得巧立名目作不當開支。</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八</w:t>
            </w:r>
            <w:r>
              <w:rPr>
                <w:rFonts w:ascii="Times New Roman" w:hAnsi="Times New Roman" w:hint="eastAsia"/>
                <w:b w:val="0"/>
              </w:rPr>
              <w:t>)</w:t>
            </w:r>
            <w:r w:rsidRPr="009C5928">
              <w:rPr>
                <w:rFonts w:ascii="Times New Roman" w:hAnsi="Times New Roman" w:hint="eastAsia"/>
                <w:b w:val="0"/>
              </w:rPr>
              <w:t>午餐廚餘、廢油及資源回收收入應納入年度專戶專款專用。</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九</w:t>
            </w:r>
            <w:r>
              <w:rPr>
                <w:rFonts w:ascii="Times New Roman" w:hAnsi="Times New Roman" w:hint="eastAsia"/>
                <w:b w:val="0"/>
              </w:rPr>
              <w:t>)</w:t>
            </w:r>
            <w:r w:rsidRPr="009C5928">
              <w:rPr>
                <w:rFonts w:ascii="Times New Roman" w:hAnsi="Times New Roman" w:hint="eastAsia"/>
                <w:b w:val="0"/>
              </w:rPr>
              <w:t>午餐廚房工作人員參加勞工保險、全民健康保險之保險費及勞工退休儲金，依法定比例由學校及午餐廚房工作人員共同負擔，由學校負擔部分，得由午餐費支應，學校應按月繳納或提繳，並不得為廚工投保額外保險。午餐廚房工作人員管理之相關事項由本局另定之。</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十</w:t>
            </w:r>
            <w:r>
              <w:rPr>
                <w:rFonts w:ascii="Times New Roman" w:hAnsi="Times New Roman" w:hint="eastAsia"/>
                <w:b w:val="0"/>
              </w:rPr>
              <w:t>)</w:t>
            </w:r>
            <w:r w:rsidRPr="009C5928">
              <w:rPr>
                <w:rFonts w:ascii="Times New Roman" w:hAnsi="Times New Roman" w:hint="eastAsia"/>
                <w:b w:val="0"/>
              </w:rPr>
              <w:t>午餐廚房工作人員不得支領工作津貼。</w:t>
            </w:r>
          </w:p>
          <w:p w:rsidR="00E95B27" w:rsidRPr="009C5928" w:rsidRDefault="00E95B27" w:rsidP="00E95B27">
            <w:pPr>
              <w:pStyle w:val="af"/>
              <w:spacing w:before="180" w:after="180" w:line="398" w:lineRule="exact"/>
              <w:contextualSpacing/>
              <w:mirrorIndents/>
              <w:rPr>
                <w:rFonts w:ascii="Times New Roman" w:hAnsi="Times New Roman"/>
                <w:b w:val="0"/>
              </w:rPr>
            </w:pPr>
            <w:r w:rsidRPr="009C5928">
              <w:rPr>
                <w:rFonts w:ascii="Times New Roman" w:hAnsi="Times New Roman" w:hint="eastAsia"/>
                <w:b w:val="0"/>
              </w:rPr>
              <w:t>九、貧困學生午餐費以按學校收費標準全額補助為原則。</w:t>
            </w:r>
          </w:p>
          <w:p w:rsidR="00E95B27" w:rsidRPr="009C5928" w:rsidRDefault="00E95B27" w:rsidP="00E95B27">
            <w:pPr>
              <w:pStyle w:val="af"/>
              <w:adjustRightInd w:val="0"/>
              <w:spacing w:before="180" w:after="180" w:line="398" w:lineRule="exact"/>
              <w:ind w:firstLineChars="200" w:firstLine="480"/>
              <w:contextualSpacing/>
              <w:rPr>
                <w:rFonts w:ascii="Times New Roman" w:hAnsi="Times New Roman"/>
                <w:b w:val="0"/>
              </w:rPr>
            </w:pPr>
            <w:r w:rsidRPr="009C5928">
              <w:rPr>
                <w:rFonts w:ascii="Times New Roman" w:hAnsi="Times New Roman" w:hint="eastAsia"/>
                <w:b w:val="0"/>
              </w:rPr>
              <w:t>前項所稱貧困學生，指具有下列情形之一者：</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經戶籍所在地縣（市）政府或鄉（鎮、市、區）公所證明低收入戶之學生。</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經戶籍所在地縣（市）政府或鄉（鎮、市、區）公所證明中低收入戶之學生。</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依相關規定認定因家庭突發因素無力支付午餐費之學生。</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無證明文件，經導師家庭訪視認定清寒確實無力支付午餐費之學生。</w:t>
            </w:r>
          </w:p>
          <w:p w:rsidR="00E95B27" w:rsidRPr="009C5928" w:rsidRDefault="00E95B27" w:rsidP="00E95B27">
            <w:pPr>
              <w:pStyle w:val="af"/>
              <w:adjustRightInd w:val="0"/>
              <w:spacing w:before="180" w:after="180" w:line="398" w:lineRule="exact"/>
              <w:contextualSpacing/>
              <w:rPr>
                <w:rFonts w:ascii="Times New Roman" w:hAnsi="Times New Roman"/>
                <w:b w:val="0"/>
              </w:rPr>
            </w:pPr>
            <w:r w:rsidRPr="009C5928">
              <w:rPr>
                <w:rFonts w:ascii="Times New Roman" w:hAnsi="Times New Roman" w:hint="eastAsia"/>
                <w:b w:val="0"/>
              </w:rPr>
              <w:t>十、民間捐贈學生午餐費處理原則：</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lastRenderedPageBreak/>
              <w:t>(</w:t>
            </w:r>
            <w:r w:rsidRPr="009C5928">
              <w:rPr>
                <w:rFonts w:ascii="Times New Roman" w:hAnsi="Times New Roman" w:hint="eastAsia"/>
                <w:b w:val="0"/>
              </w:rPr>
              <w:t>一</w:t>
            </w:r>
            <w:r>
              <w:rPr>
                <w:rFonts w:ascii="Times New Roman" w:hAnsi="Times New Roman" w:hint="eastAsia"/>
                <w:b w:val="0"/>
              </w:rPr>
              <w:t>)</w:t>
            </w:r>
            <w:r w:rsidRPr="009C5928">
              <w:rPr>
                <w:rFonts w:ascii="Times New Roman" w:hAnsi="Times New Roman" w:hint="eastAsia"/>
                <w:b w:val="0"/>
              </w:rPr>
              <w:t>學校接受民間捐贈學生午餐費者，應依捐贈者指定用途專款專用，不得逕移作他用及列支非屬辦理學生午餐相關事宜，並依會計程序切實辦理。捐贈款項之收支、管理及運用，各校得設午餐捐款管理小組審議、監督，並應定期公開所得款項及其支用明細情形徵信。</w:t>
            </w:r>
          </w:p>
          <w:p w:rsidR="00E95B27" w:rsidRPr="009C5928" w:rsidRDefault="00E95B27" w:rsidP="00E95B27">
            <w:pPr>
              <w:pStyle w:val="af"/>
              <w:adjustRightInd w:val="0"/>
              <w:spacing w:before="180" w:after="180" w:line="398" w:lineRule="exact"/>
              <w:ind w:leftChars="100" w:left="720" w:hangingChars="200" w:hanging="48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二</w:t>
            </w:r>
            <w:r>
              <w:rPr>
                <w:rFonts w:ascii="Times New Roman" w:hAnsi="Times New Roman" w:hint="eastAsia"/>
                <w:b w:val="0"/>
              </w:rPr>
              <w:t>)</w:t>
            </w:r>
            <w:r w:rsidRPr="009C5928">
              <w:rPr>
                <w:rFonts w:ascii="Times New Roman" w:hAnsi="Times New Roman" w:hint="eastAsia"/>
                <w:b w:val="0"/>
              </w:rPr>
              <w:t>學校對民間捐助貧困學生午餐費者，應列冊附於每月收支憑證帳冊備查，並不得有重複接受</w:t>
            </w:r>
            <w:r w:rsidRPr="009C5928">
              <w:rPr>
                <w:rFonts w:ascii="Times New Roman" w:hAnsi="Times New Roman" w:hint="eastAsia"/>
                <w:b w:val="0"/>
              </w:rPr>
              <w:t>(</w:t>
            </w:r>
            <w:r w:rsidRPr="009C5928">
              <w:rPr>
                <w:rFonts w:ascii="Times New Roman" w:hAnsi="Times New Roman" w:hint="eastAsia"/>
                <w:b w:val="0"/>
              </w:rPr>
              <w:t>或申請</w:t>
            </w:r>
            <w:r w:rsidRPr="009C5928">
              <w:rPr>
                <w:rFonts w:ascii="Times New Roman" w:hAnsi="Times New Roman" w:hint="eastAsia"/>
                <w:b w:val="0"/>
              </w:rPr>
              <w:t>)</w:t>
            </w:r>
            <w:r w:rsidRPr="009C5928">
              <w:rPr>
                <w:rFonts w:ascii="Times New Roman" w:hAnsi="Times New Roman" w:hint="eastAsia"/>
                <w:b w:val="0"/>
              </w:rPr>
              <w:t>補助，補助原因消滅時，應停止補助。</w:t>
            </w:r>
          </w:p>
          <w:p w:rsidR="00E95B27" w:rsidRPr="009C5928" w:rsidRDefault="00E95B27" w:rsidP="00E95B27">
            <w:pPr>
              <w:pStyle w:val="af"/>
              <w:adjustRightInd w:val="0"/>
              <w:spacing w:before="180" w:after="180" w:line="398" w:lineRule="exact"/>
              <w:ind w:leftChars="100" w:left="240"/>
              <w:contextualSpacing/>
              <w:rPr>
                <w:rFonts w:ascii="Times New Roman" w:hAnsi="Times New Roman"/>
                <w:b w:val="0"/>
              </w:rPr>
            </w:pPr>
            <w:r w:rsidRPr="009C5928">
              <w:rPr>
                <w:rFonts w:ascii="Times New Roman" w:hAnsi="Times New Roman" w:hint="eastAsia"/>
                <w:b w:val="0"/>
              </w:rPr>
              <w:t>(</w:t>
            </w:r>
            <w:r w:rsidRPr="009C5928">
              <w:rPr>
                <w:rFonts w:ascii="Times New Roman" w:hAnsi="Times New Roman" w:hint="eastAsia"/>
                <w:b w:val="0"/>
              </w:rPr>
              <w:t>三</w:t>
            </w:r>
            <w:r>
              <w:rPr>
                <w:rFonts w:ascii="Times New Roman" w:hAnsi="Times New Roman" w:hint="eastAsia"/>
                <w:b w:val="0"/>
              </w:rPr>
              <w:t>)</w:t>
            </w:r>
            <w:r w:rsidRPr="009C5928">
              <w:rPr>
                <w:rFonts w:ascii="Times New Roman" w:hAnsi="Times New Roman" w:hint="eastAsia"/>
                <w:b w:val="0"/>
              </w:rPr>
              <w:t>捐贈款項撥入學校午餐帳戶後，應以學校名義發給捐贈者正式收據。</w:t>
            </w:r>
          </w:p>
          <w:p w:rsidR="00E8640A" w:rsidRPr="00E95B27" w:rsidRDefault="00E95B27" w:rsidP="00E95B27">
            <w:pPr>
              <w:pStyle w:val="af"/>
              <w:adjustRightInd w:val="0"/>
              <w:spacing w:before="180" w:after="180" w:line="398" w:lineRule="exact"/>
              <w:ind w:leftChars="100" w:left="240"/>
              <w:contextualSpacing/>
              <w:rPr>
                <w:rFonts w:ascii="Times New Roman" w:hAnsi="Times New Roman" w:hint="eastAsia"/>
                <w:b w:val="0"/>
              </w:rPr>
            </w:pPr>
            <w:r w:rsidRPr="009C5928">
              <w:rPr>
                <w:rFonts w:ascii="Times New Roman" w:hAnsi="Times New Roman" w:hint="eastAsia"/>
                <w:b w:val="0"/>
              </w:rPr>
              <w:t>(</w:t>
            </w:r>
            <w:r w:rsidRPr="009C5928">
              <w:rPr>
                <w:rFonts w:ascii="Times New Roman" w:hAnsi="Times New Roman" w:hint="eastAsia"/>
                <w:b w:val="0"/>
              </w:rPr>
              <w:t>四</w:t>
            </w:r>
            <w:r>
              <w:rPr>
                <w:rFonts w:ascii="Times New Roman" w:hAnsi="Times New Roman" w:hint="eastAsia"/>
                <w:b w:val="0"/>
              </w:rPr>
              <w:t>)</w:t>
            </w:r>
            <w:r w:rsidRPr="009C5928">
              <w:rPr>
                <w:rFonts w:ascii="Times New Roman" w:hAnsi="Times New Roman" w:hint="eastAsia"/>
                <w:b w:val="0"/>
              </w:rPr>
              <w:t>造具印領清冊，不得重複請領貧困學生午餐補助費</w:t>
            </w:r>
            <w:r>
              <w:rPr>
                <w:rFonts w:ascii="Times New Roman" w:hAnsi="Times New Roman" w:hint="eastAsia"/>
                <w:b w:val="0"/>
              </w:rPr>
              <w:t>。</w:t>
            </w:r>
          </w:p>
        </w:tc>
        <w:tc>
          <w:tcPr>
            <w:tcW w:w="567" w:type="dxa"/>
            <w:tcBorders>
              <w:top w:val="single" w:sz="4" w:space="0" w:color="auto"/>
              <w:left w:val="single" w:sz="4" w:space="0" w:color="auto"/>
              <w:bottom w:val="single" w:sz="4" w:space="0" w:color="auto"/>
              <w:right w:val="single" w:sz="4" w:space="0" w:color="auto"/>
            </w:tcBorders>
            <w:vAlign w:val="center"/>
          </w:tcPr>
          <w:p w:rsidR="00E8640A" w:rsidRDefault="00E95B27"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lastRenderedPageBreak/>
              <w:t>P5-8</w:t>
            </w:r>
          </w:p>
        </w:tc>
        <w:tc>
          <w:tcPr>
            <w:tcW w:w="7230" w:type="dxa"/>
            <w:tcBorders>
              <w:top w:val="single" w:sz="4" w:space="0" w:color="auto"/>
              <w:left w:val="single" w:sz="4" w:space="0" w:color="auto"/>
              <w:bottom w:val="single" w:sz="4" w:space="0" w:color="auto"/>
              <w:right w:val="single" w:sz="4" w:space="0" w:color="auto"/>
            </w:tcBorders>
            <w:vAlign w:val="center"/>
          </w:tcPr>
          <w:p w:rsidR="00E95B27" w:rsidRPr="007F5ED9" w:rsidRDefault="00E95B27" w:rsidP="00E95B27">
            <w:pPr>
              <w:pStyle w:val="af3"/>
              <w:spacing w:before="180" w:after="180"/>
              <w:rPr>
                <w:rFonts w:ascii="Times New Roman" w:hAnsi="Times New Roman"/>
              </w:rPr>
            </w:pPr>
            <w:bookmarkStart w:id="2" w:name="_Toc502061951"/>
            <w:r w:rsidRPr="00E95B27">
              <w:rPr>
                <w:rFonts w:ascii="Times New Roman" w:hAnsi="Times New Roman" w:hint="eastAsia"/>
                <w:highlight w:val="yellow"/>
              </w:rPr>
              <w:t>貳</w:t>
            </w:r>
            <w:r w:rsidRPr="00E95B27">
              <w:rPr>
                <w:rFonts w:ascii="Times New Roman" w:hAnsi="Times New Roman"/>
                <w:highlight w:val="yellow"/>
              </w:rPr>
              <w:t>、午餐組織運作及人員</w:t>
            </w:r>
            <w:bookmarkEnd w:id="2"/>
          </w:p>
          <w:p w:rsidR="00E95B27" w:rsidRPr="007F5ED9" w:rsidRDefault="00E95B27" w:rsidP="00E95B27">
            <w:pPr>
              <w:pStyle w:val="af"/>
              <w:spacing w:before="180" w:after="180"/>
              <w:rPr>
                <w:rFonts w:ascii="Times New Roman" w:hAnsi="Times New Roman"/>
              </w:rPr>
            </w:pPr>
            <w:bookmarkStart w:id="3" w:name="_Toc502061952"/>
            <w:r w:rsidRPr="007F5ED9">
              <w:rPr>
                <w:rFonts w:ascii="Times New Roman" w:hAnsi="Times New Roman"/>
              </w:rPr>
              <w:t>一、</w:t>
            </w:r>
            <w:r w:rsidRPr="007F5ED9">
              <w:rPr>
                <w:rFonts w:ascii="Times New Roman" w:hAnsi="Times New Roman" w:hint="eastAsia"/>
              </w:rPr>
              <w:t>學校午餐工作組織及相關事項</w:t>
            </w:r>
            <w:bookmarkEnd w:id="3"/>
          </w:p>
          <w:p w:rsidR="00E95B27" w:rsidRPr="007F5ED9" w:rsidRDefault="00E95B27" w:rsidP="00E95B27">
            <w:pPr>
              <w:numPr>
                <w:ilvl w:val="0"/>
                <w:numId w:val="6"/>
              </w:numPr>
              <w:rPr>
                <w:rFonts w:ascii="Times New Roman" w:eastAsia="標楷體" w:hAnsi="Times New Roman"/>
                <w:kern w:val="0"/>
                <w:szCs w:val="24"/>
              </w:rPr>
            </w:pPr>
            <w:r w:rsidRPr="007F5ED9">
              <w:rPr>
                <w:rFonts w:ascii="Times New Roman" w:eastAsia="標楷體" w:hAnsi="Times New Roman" w:hint="eastAsia"/>
                <w:kern w:val="0"/>
                <w:szCs w:val="24"/>
              </w:rPr>
              <w:t>學校供應午餐，應成立學校午餐供應推行委員會</w:t>
            </w:r>
            <w:r>
              <w:rPr>
                <w:rFonts w:ascii="Times New Roman" w:eastAsia="標楷體" w:hAnsi="Times New Roman" w:hint="eastAsia"/>
                <w:kern w:val="0"/>
                <w:szCs w:val="24"/>
              </w:rPr>
              <w:t>(</w:t>
            </w:r>
            <w:r w:rsidRPr="007F5ED9">
              <w:rPr>
                <w:rFonts w:ascii="Times New Roman" w:eastAsia="標楷體" w:hAnsi="Times New Roman" w:hint="eastAsia"/>
                <w:kern w:val="0"/>
                <w:szCs w:val="24"/>
              </w:rPr>
              <w:t>以下簡稱本委員會</w:t>
            </w:r>
            <w:r>
              <w:rPr>
                <w:rFonts w:ascii="Times New Roman" w:eastAsia="標楷體" w:hAnsi="Times New Roman" w:hint="eastAsia"/>
                <w:kern w:val="0"/>
                <w:szCs w:val="24"/>
              </w:rPr>
              <w:t>)</w:t>
            </w:r>
            <w:r w:rsidRPr="007F5ED9">
              <w:rPr>
                <w:rFonts w:ascii="Times New Roman" w:eastAsia="標楷體" w:hAnsi="Times New Roman" w:hint="eastAsia"/>
                <w:kern w:val="0"/>
                <w:szCs w:val="24"/>
              </w:rPr>
              <w:t>，由參加學校之校長、行政人員代表、教師代表及現任家長代表等組成之，其中現任家長代表應占四分之一以上。</w:t>
            </w:r>
          </w:p>
          <w:p w:rsidR="00E95B27" w:rsidRPr="007F5ED9" w:rsidRDefault="00E95B27" w:rsidP="00E95B27">
            <w:pPr>
              <w:numPr>
                <w:ilvl w:val="0"/>
                <w:numId w:val="6"/>
              </w:numPr>
              <w:rPr>
                <w:rFonts w:ascii="Times New Roman" w:eastAsia="標楷體" w:hAnsi="Times New Roman"/>
                <w:kern w:val="0"/>
                <w:szCs w:val="24"/>
              </w:rPr>
            </w:pPr>
            <w:r w:rsidRPr="007F5ED9">
              <w:rPr>
                <w:rFonts w:ascii="Times New Roman" w:eastAsia="標楷體" w:hAnsi="Times New Roman" w:hint="eastAsia"/>
                <w:kern w:val="0"/>
                <w:szCs w:val="24"/>
              </w:rPr>
              <w:t>本委員會以校長為主任委員，學務主任或總務主任為副主任委員，午餐執行秘書由主任委員遴派學校教</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職</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員兼任之。</w:t>
            </w:r>
          </w:p>
          <w:p w:rsidR="00E95B27" w:rsidRPr="007F5ED9" w:rsidRDefault="00E95B27" w:rsidP="00E95B27">
            <w:pPr>
              <w:numPr>
                <w:ilvl w:val="0"/>
                <w:numId w:val="6"/>
              </w:numPr>
              <w:rPr>
                <w:rFonts w:ascii="Times New Roman" w:eastAsia="標楷體" w:hAnsi="Times New Roman"/>
                <w:kern w:val="0"/>
                <w:szCs w:val="24"/>
              </w:rPr>
            </w:pPr>
            <w:r w:rsidRPr="007F5ED9">
              <w:rPr>
                <w:rFonts w:ascii="Times New Roman" w:eastAsia="標楷體" w:hAnsi="Times New Roman" w:hint="eastAsia"/>
                <w:kern w:val="0"/>
                <w:szCs w:val="24"/>
              </w:rPr>
              <w:t>教師兼任午餐執行秘書每星期授課節數得依相關規定辦理。</w:t>
            </w:r>
          </w:p>
          <w:p w:rsidR="00E95B27" w:rsidRPr="007F5ED9" w:rsidRDefault="00E95B27" w:rsidP="00E95B27">
            <w:pPr>
              <w:numPr>
                <w:ilvl w:val="0"/>
                <w:numId w:val="6"/>
              </w:numPr>
              <w:rPr>
                <w:rFonts w:ascii="Times New Roman" w:eastAsia="標楷體" w:hAnsi="Times New Roman"/>
                <w:kern w:val="0"/>
                <w:szCs w:val="24"/>
              </w:rPr>
            </w:pPr>
            <w:r w:rsidRPr="007F5ED9">
              <w:rPr>
                <w:rFonts w:ascii="Times New Roman" w:eastAsia="標楷體" w:hAnsi="Times New Roman" w:hint="eastAsia"/>
                <w:kern w:val="0"/>
                <w:szCs w:val="24"/>
              </w:rPr>
              <w:t>每學期應召開委員會議二次，必要時得由主任委員召開臨時會議，並作成會議紀錄備查。</w:t>
            </w:r>
          </w:p>
          <w:p w:rsidR="00E95B27" w:rsidRPr="007F5ED9" w:rsidRDefault="00E95B27" w:rsidP="00E95B27">
            <w:pPr>
              <w:numPr>
                <w:ilvl w:val="0"/>
                <w:numId w:val="6"/>
              </w:numPr>
              <w:rPr>
                <w:rFonts w:ascii="Times New Roman" w:eastAsia="標楷體" w:hAnsi="Times New Roman"/>
                <w:kern w:val="0"/>
                <w:szCs w:val="24"/>
              </w:rPr>
            </w:pPr>
            <w:r w:rsidRPr="007F5ED9">
              <w:rPr>
                <w:rFonts w:ascii="Times New Roman" w:eastAsia="標楷體" w:hAnsi="Times New Roman" w:hint="eastAsia"/>
                <w:kern w:val="0"/>
                <w:szCs w:val="24"/>
              </w:rPr>
              <w:t>本委員會會議之決議，應有委員二分之一以上出席，出席委員過半數之同意行之。</w:t>
            </w:r>
          </w:p>
          <w:p w:rsidR="00E95B27" w:rsidRDefault="00E95B27" w:rsidP="00E95B27">
            <w:pPr>
              <w:numPr>
                <w:ilvl w:val="0"/>
                <w:numId w:val="6"/>
              </w:numPr>
              <w:rPr>
                <w:rFonts w:ascii="Times New Roman" w:eastAsia="標楷體" w:hAnsi="Times New Roman"/>
                <w:kern w:val="0"/>
                <w:szCs w:val="24"/>
              </w:rPr>
            </w:pPr>
            <w:r w:rsidRPr="007F5ED9">
              <w:rPr>
                <w:rFonts w:ascii="Times New Roman" w:eastAsia="標楷體" w:hAnsi="Times New Roman" w:hint="eastAsia"/>
                <w:kern w:val="0"/>
                <w:szCs w:val="24"/>
              </w:rPr>
              <w:t>學校應成立工作小組，辦理學校午餐相關行政工作。</w:t>
            </w:r>
          </w:p>
          <w:p w:rsidR="00E95B27" w:rsidRPr="007F5ED9" w:rsidRDefault="00E95B27" w:rsidP="00E95B27">
            <w:pPr>
              <w:pStyle w:val="af"/>
              <w:spacing w:before="180" w:after="180"/>
              <w:rPr>
                <w:rFonts w:ascii="Times New Roman" w:hAnsi="Times New Roman"/>
              </w:rPr>
            </w:pPr>
            <w:bookmarkStart w:id="4" w:name="_Toc502061953"/>
            <w:r w:rsidRPr="007F5ED9">
              <w:rPr>
                <w:rFonts w:ascii="Times New Roman" w:hAnsi="Times New Roman" w:hint="eastAsia"/>
              </w:rPr>
              <w:lastRenderedPageBreak/>
              <w:t>二、廚房工作人員相關規定事項</w:t>
            </w:r>
            <w:bookmarkEnd w:id="4"/>
          </w:p>
          <w:p w:rsidR="00E95B27"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一</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人員配置：</w:t>
            </w:r>
          </w:p>
          <w:p w:rsidR="00E95B27" w:rsidRPr="007F5ED9" w:rsidRDefault="00E95B27" w:rsidP="00E95B27">
            <w:pPr>
              <w:ind w:leftChars="100" w:left="240"/>
              <w:rPr>
                <w:rFonts w:ascii="Times New Roman" w:eastAsia="標楷體" w:hAnsi="Times New Roman"/>
                <w:kern w:val="0"/>
                <w:szCs w:val="24"/>
              </w:rPr>
            </w:pPr>
            <w:r w:rsidRPr="007F5ED9">
              <w:rPr>
                <w:rFonts w:ascii="Times New Roman" w:eastAsia="標楷體" w:hAnsi="Times New Roman" w:hint="eastAsia"/>
                <w:kern w:val="0"/>
                <w:szCs w:val="24"/>
              </w:rPr>
              <w:t>各校凡用餐人數每二百五十人，置廚工一人，餘數數超過一百人時，</w:t>
            </w:r>
            <w:r w:rsidRPr="007F5ED9">
              <w:rPr>
                <w:rFonts w:ascii="Times New Roman" w:eastAsia="標楷體" w:hAnsi="Times New Roman" w:hint="eastAsia"/>
                <w:kern w:val="0"/>
                <w:szCs w:val="24"/>
              </w:rPr>
              <w:t xml:space="preserve"> </w:t>
            </w:r>
            <w:r w:rsidRPr="007F5ED9">
              <w:rPr>
                <w:rFonts w:ascii="Times New Roman" w:eastAsia="標楷體" w:hAnsi="Times New Roman" w:hint="eastAsia"/>
                <w:kern w:val="0"/>
                <w:szCs w:val="24"/>
              </w:rPr>
              <w:t>得增置一人。用餐人數達二千人以</w:t>
            </w:r>
            <w:r>
              <w:rPr>
                <w:rFonts w:ascii="Times New Roman" w:eastAsia="標楷體" w:hAnsi="Times New Roman" w:hint="eastAsia"/>
                <w:kern w:val="0"/>
                <w:szCs w:val="24"/>
              </w:rPr>
              <w:t>上時，得再增置一人。廚工之中得置大廚一人；一人至二人擔任二廚。</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二</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廚工資格：</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依就業服務法相關規定辦理。</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身心健康並持有公立醫療院所、衛生所或地區醫院以上之醫事</w:t>
            </w:r>
            <w:r w:rsidRPr="007F5ED9">
              <w:rPr>
                <w:rFonts w:ascii="Times New Roman" w:eastAsia="標楷體" w:hAnsi="Times New Roman" w:hint="eastAsia"/>
                <w:kern w:val="0"/>
                <w:szCs w:val="24"/>
              </w:rPr>
              <w:t xml:space="preserve"> </w:t>
            </w:r>
            <w:r w:rsidRPr="007F5ED9">
              <w:rPr>
                <w:rFonts w:ascii="Times New Roman" w:eastAsia="標楷體" w:hAnsi="Times New Roman" w:hint="eastAsia"/>
                <w:kern w:val="0"/>
                <w:szCs w:val="24"/>
              </w:rPr>
              <w:t>服務機構一個月內健康檢查合格證明書，證明無Ａ型肝炎、手部皮膚病、出疹、膿瘡、外傷、結核病或傷寒等疾病之傳染或帶菌期間，或有其他可能造成食品污染之疾病。</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曾經參加食品衛生定期講習或職前相關操作訓練，持有證明者。</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取得中餐烹調丙級技術師證照或廚師證照。如未持有者，應於簽訂僱用契約起六個月內自費取得，學校始予以續僱。</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處理餐飲事務能遵守餐飲衛生法令者。</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衛生習慣良好，能刻苦耐勞，恪盡職責者。</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同意簽訂僱用契約。</w:t>
            </w:r>
          </w:p>
          <w:p w:rsidR="00E95B27" w:rsidRPr="007F5ED9" w:rsidRDefault="00E95B27" w:rsidP="00E95B27">
            <w:pPr>
              <w:numPr>
                <w:ilvl w:val="0"/>
                <w:numId w:val="17"/>
              </w:numPr>
              <w:rPr>
                <w:rFonts w:ascii="Times New Roman" w:eastAsia="標楷體" w:hAnsi="Times New Roman"/>
                <w:kern w:val="0"/>
                <w:szCs w:val="24"/>
              </w:rPr>
            </w:pPr>
            <w:r w:rsidRPr="007F5ED9">
              <w:rPr>
                <w:rFonts w:ascii="Times New Roman" w:eastAsia="標楷體" w:hAnsi="Times New Roman" w:hint="eastAsia"/>
                <w:kern w:val="0"/>
                <w:szCs w:val="24"/>
              </w:rPr>
              <w:t>同意加入勞工保險。</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三</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廚工僱用規定：</w:t>
            </w:r>
          </w:p>
          <w:p w:rsidR="00E95B27" w:rsidRPr="007F5ED9" w:rsidRDefault="00E95B27" w:rsidP="00E95B27">
            <w:pPr>
              <w:numPr>
                <w:ilvl w:val="0"/>
                <w:numId w:val="7"/>
              </w:numPr>
              <w:rPr>
                <w:rFonts w:ascii="Times New Roman" w:eastAsia="標楷體" w:hAnsi="Times New Roman"/>
                <w:kern w:val="0"/>
                <w:szCs w:val="24"/>
              </w:rPr>
            </w:pPr>
            <w:r w:rsidRPr="007F5ED9">
              <w:rPr>
                <w:rFonts w:ascii="Times New Roman" w:eastAsia="標楷體" w:hAnsi="Times New Roman" w:hint="eastAsia"/>
                <w:kern w:val="0"/>
                <w:szCs w:val="24"/>
              </w:rPr>
              <w:t>各校應於每學期前與廚工簽訂僱用契約，僱用期限以一個學期為原則，期滿雖另簽訂僱用契約，勞工前後之工作年資，應合</w:t>
            </w:r>
            <w:r w:rsidRPr="007F5ED9">
              <w:rPr>
                <w:rFonts w:ascii="Times New Roman" w:eastAsia="標楷體" w:hAnsi="Times New Roman" w:hint="eastAsia"/>
                <w:kern w:val="0"/>
                <w:szCs w:val="24"/>
              </w:rPr>
              <w:lastRenderedPageBreak/>
              <w:t>併計算。但寒、暑假期間仍有勞務提供與受領之必要者，另依個案事實辦理。於學期中進用者，其僱用期限仍至學期供餐結束日止，勞動契約之訂定應依照勞動基準法第九條及第十條規定辦理。</w:t>
            </w:r>
          </w:p>
          <w:p w:rsidR="00E95B27" w:rsidRPr="007F5ED9" w:rsidRDefault="00E95B27" w:rsidP="00E95B27">
            <w:pPr>
              <w:numPr>
                <w:ilvl w:val="0"/>
                <w:numId w:val="7"/>
              </w:numPr>
              <w:rPr>
                <w:rFonts w:ascii="Times New Roman" w:eastAsia="標楷體" w:hAnsi="Times New Roman"/>
                <w:kern w:val="0"/>
                <w:szCs w:val="24"/>
              </w:rPr>
            </w:pPr>
            <w:r w:rsidRPr="007F5ED9">
              <w:rPr>
                <w:rFonts w:ascii="Times New Roman" w:eastAsia="標楷體" w:hAnsi="Times New Roman" w:hint="eastAsia"/>
                <w:kern w:val="0"/>
                <w:szCs w:val="24"/>
              </w:rPr>
              <w:t>廚工於僱用後，倘有勞動基準法第十一條及第十二條之情事，各校得依相關規定終止契約。</w:t>
            </w:r>
          </w:p>
          <w:p w:rsidR="00E95B27" w:rsidRPr="007F5ED9" w:rsidRDefault="00E95B27" w:rsidP="00E95B27">
            <w:pPr>
              <w:numPr>
                <w:ilvl w:val="0"/>
                <w:numId w:val="7"/>
              </w:numPr>
              <w:rPr>
                <w:rFonts w:ascii="Times New Roman" w:eastAsia="標楷體" w:hAnsi="Times New Roman"/>
                <w:kern w:val="0"/>
                <w:szCs w:val="24"/>
              </w:rPr>
            </w:pPr>
            <w:r w:rsidRPr="007F5ED9">
              <w:rPr>
                <w:rFonts w:ascii="Times New Roman" w:eastAsia="標楷體" w:hAnsi="Times New Roman" w:hint="eastAsia"/>
                <w:kern w:val="0"/>
                <w:szCs w:val="24"/>
              </w:rPr>
              <w:t>廚工應於僱用契約簽訂前一個月內提出公立醫療院所、衛生所或地區醫院以上之醫事服務機構接受</w:t>
            </w:r>
            <w:r>
              <w:rPr>
                <w:rFonts w:ascii="Times New Roman" w:eastAsia="標楷體" w:hAnsi="Times New Roman" w:hint="eastAsia"/>
                <w:kern w:val="0"/>
                <w:szCs w:val="24"/>
              </w:rPr>
              <w:t>(</w:t>
            </w:r>
            <w:r w:rsidRPr="007F5ED9">
              <w:rPr>
                <w:rFonts w:ascii="Times New Roman" w:eastAsia="標楷體" w:hAnsi="Times New Roman" w:hint="eastAsia"/>
                <w:kern w:val="0"/>
                <w:szCs w:val="24"/>
              </w:rPr>
              <w:t>餐飲從業人員</w:t>
            </w:r>
            <w:r>
              <w:rPr>
                <w:rFonts w:ascii="Times New Roman" w:eastAsia="標楷體" w:hAnsi="Times New Roman" w:hint="eastAsia"/>
                <w:kern w:val="0"/>
                <w:szCs w:val="24"/>
              </w:rPr>
              <w:t>)</w:t>
            </w:r>
            <w:r w:rsidRPr="007F5ED9">
              <w:rPr>
                <w:rFonts w:ascii="Times New Roman" w:eastAsia="標楷體" w:hAnsi="Times New Roman" w:hint="eastAsia"/>
                <w:kern w:val="0"/>
                <w:szCs w:val="24"/>
              </w:rPr>
              <w:t>健康檢查，並領有第四點第二款所列健康檢查合格證明書，檢查項目應包括胸部</w:t>
            </w:r>
            <w:r w:rsidRPr="007F5ED9">
              <w:rPr>
                <w:rFonts w:ascii="Times New Roman" w:eastAsia="標楷體" w:hAnsi="Times New Roman" w:hint="eastAsia"/>
                <w:kern w:val="0"/>
                <w:szCs w:val="24"/>
              </w:rPr>
              <w:t>X</w:t>
            </w:r>
            <w:r w:rsidRPr="007F5ED9">
              <w:rPr>
                <w:rFonts w:ascii="Times New Roman" w:eastAsia="標楷體" w:hAnsi="Times New Roman" w:hint="eastAsia"/>
                <w:kern w:val="0"/>
                <w:szCs w:val="24"/>
              </w:rPr>
              <w:t>光、血清</w:t>
            </w:r>
            <w:r>
              <w:rPr>
                <w:rFonts w:ascii="Times New Roman" w:eastAsia="標楷體" w:hAnsi="Times New Roman" w:hint="eastAsia"/>
                <w:kern w:val="0"/>
                <w:szCs w:val="24"/>
              </w:rPr>
              <w:t>(</w:t>
            </w:r>
            <w:r w:rsidRPr="007F5ED9">
              <w:rPr>
                <w:rFonts w:ascii="Times New Roman" w:eastAsia="標楷體" w:hAnsi="Times New Roman" w:hint="eastAsia"/>
                <w:kern w:val="0"/>
                <w:szCs w:val="24"/>
              </w:rPr>
              <w:t>A</w:t>
            </w:r>
            <w:r w:rsidRPr="007F5ED9">
              <w:rPr>
                <w:rFonts w:ascii="Times New Roman" w:eastAsia="標楷體" w:hAnsi="Times New Roman" w:hint="eastAsia"/>
                <w:kern w:val="0"/>
                <w:szCs w:val="24"/>
              </w:rPr>
              <w:t>型肝炎</w:t>
            </w:r>
            <w:r>
              <w:rPr>
                <w:rFonts w:ascii="Times New Roman" w:eastAsia="標楷體" w:hAnsi="Times New Roman" w:hint="eastAsia"/>
                <w:kern w:val="0"/>
                <w:szCs w:val="24"/>
              </w:rPr>
              <w:t>)</w:t>
            </w:r>
            <w:r w:rsidRPr="007F5ED9">
              <w:rPr>
                <w:rFonts w:ascii="Times New Roman" w:eastAsia="標楷體" w:hAnsi="Times New Roman" w:hint="eastAsia"/>
                <w:kern w:val="0"/>
                <w:szCs w:val="24"/>
              </w:rPr>
              <w:t>、皮膚、肺結核、傷寒等傳染性疾病。</w:t>
            </w:r>
          </w:p>
          <w:p w:rsidR="00E95B27" w:rsidRPr="007F5ED9" w:rsidRDefault="00E95B27" w:rsidP="00E95B27">
            <w:pPr>
              <w:numPr>
                <w:ilvl w:val="0"/>
                <w:numId w:val="7"/>
              </w:numPr>
              <w:rPr>
                <w:rFonts w:ascii="Times New Roman" w:eastAsia="標楷體" w:hAnsi="Times New Roman"/>
                <w:kern w:val="0"/>
                <w:szCs w:val="24"/>
              </w:rPr>
            </w:pPr>
            <w:r w:rsidRPr="007F5ED9">
              <w:rPr>
                <w:rFonts w:ascii="Times New Roman" w:eastAsia="標楷體" w:hAnsi="Times New Roman" w:hint="eastAsia"/>
                <w:kern w:val="0"/>
                <w:szCs w:val="24"/>
              </w:rPr>
              <w:t>廚工如有出疹、濃瘡、肺結核、傷寒、肝炎、腸道傳染病等疾病，可能造成食品污染之疾病，不得從事食品接觸工作。學校發現廚工疑似罹患可能之傳染性疾病時，應停止其工作，並要求其立即接受健康檢查，廚工對於所擔任之工作確不能勝任時各校應依勞動基準法第十一條第五款規定辦理。</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四</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廚工工作項目：</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廚房烹飪調理作業。</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廚房廚具設備器材之維護管理與保管。</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廚房及廚具設備器材用具之衛生、安全之檢查維護與整理處置。</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食品食物品質之自主檢查。</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各類食物烹調後應將樣本冷藏保存四十八小時，以備食物衛生</w:t>
            </w:r>
            <w:r w:rsidRPr="007F5ED9">
              <w:rPr>
                <w:rFonts w:ascii="Times New Roman" w:eastAsia="標楷體" w:hAnsi="Times New Roman" w:hint="eastAsia"/>
                <w:kern w:val="0"/>
                <w:szCs w:val="24"/>
              </w:rPr>
              <w:lastRenderedPageBreak/>
              <w:t>檢驗單位之檢驗。</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菜餚之搬運、清洗、處理與調配。</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保持廚房內外環境與設備的清潔工作。</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廚具、餐具之洗滌與消毒工作。</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午餐之送收與搬運工作。</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賸餘菜餚與餿水之處理。</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每日廚房內外清潔整理消毒工作及每週廚房大掃除工作。</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每日餐廳清潔整理及運送菜梯、水果區等整理打掃工作。</w:t>
            </w:r>
          </w:p>
          <w:p w:rsidR="00E95B27" w:rsidRPr="007F5ED9" w:rsidRDefault="00E95B27" w:rsidP="00E95B27">
            <w:pPr>
              <w:numPr>
                <w:ilvl w:val="0"/>
                <w:numId w:val="8"/>
              </w:numPr>
              <w:rPr>
                <w:rFonts w:ascii="Times New Roman" w:eastAsia="標楷體" w:hAnsi="Times New Roman"/>
                <w:kern w:val="0"/>
                <w:szCs w:val="24"/>
              </w:rPr>
            </w:pPr>
            <w:r w:rsidRPr="007F5ED9">
              <w:rPr>
                <w:rFonts w:ascii="Times New Roman" w:eastAsia="標楷體" w:hAnsi="Times New Roman" w:hint="eastAsia"/>
                <w:kern w:val="0"/>
                <w:szCs w:val="24"/>
              </w:rPr>
              <w:t>其他交辦及指派之工作。</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五</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廚工應參加之訓練：</w:t>
            </w:r>
          </w:p>
          <w:p w:rsidR="00E95B27" w:rsidRPr="007F5ED9" w:rsidRDefault="00E95B27" w:rsidP="00E95B27">
            <w:pPr>
              <w:numPr>
                <w:ilvl w:val="0"/>
                <w:numId w:val="9"/>
              </w:numPr>
              <w:rPr>
                <w:rFonts w:ascii="Times New Roman" w:eastAsia="標楷體" w:hAnsi="Times New Roman"/>
                <w:kern w:val="0"/>
                <w:szCs w:val="24"/>
              </w:rPr>
            </w:pPr>
            <w:r w:rsidRPr="007F5ED9">
              <w:rPr>
                <w:rFonts w:ascii="Times New Roman" w:eastAsia="標楷體" w:hAnsi="Times New Roman" w:hint="eastAsia"/>
                <w:kern w:val="0"/>
                <w:szCs w:val="24"/>
              </w:rPr>
              <w:t>職前訓練：由各校自行辦理。</w:t>
            </w:r>
          </w:p>
          <w:p w:rsidR="00E95B27" w:rsidRPr="007F5ED9" w:rsidRDefault="00E95B27" w:rsidP="00E95B27">
            <w:pPr>
              <w:numPr>
                <w:ilvl w:val="0"/>
                <w:numId w:val="9"/>
              </w:numPr>
              <w:rPr>
                <w:rFonts w:ascii="Times New Roman" w:eastAsia="標楷體" w:hAnsi="Times New Roman"/>
                <w:kern w:val="0"/>
                <w:szCs w:val="24"/>
              </w:rPr>
            </w:pPr>
            <w:r w:rsidRPr="007F5ED9">
              <w:rPr>
                <w:rFonts w:ascii="Times New Roman" w:eastAsia="標楷體" w:hAnsi="Times New Roman" w:hint="eastAsia"/>
                <w:kern w:val="0"/>
                <w:szCs w:val="24"/>
              </w:rPr>
              <w:t>在職訓練：</w:t>
            </w:r>
            <w:r w:rsidRPr="007F5ED9">
              <w:rPr>
                <w:rFonts w:ascii="Times New Roman" w:eastAsia="標楷體" w:hAnsi="Times New Roman" w:hint="eastAsia"/>
                <w:kern w:val="0"/>
                <w:szCs w:val="24"/>
              </w:rPr>
              <w:t xml:space="preserve"> </w:t>
            </w:r>
          </w:p>
          <w:p w:rsidR="00E95B27" w:rsidRPr="007F5ED9" w:rsidRDefault="00E95B27" w:rsidP="00E95B27">
            <w:pPr>
              <w:numPr>
                <w:ilvl w:val="0"/>
                <w:numId w:val="10"/>
              </w:numPr>
              <w:rPr>
                <w:rFonts w:ascii="Times New Roman" w:eastAsia="標楷體" w:hAnsi="Times New Roman"/>
                <w:kern w:val="0"/>
                <w:szCs w:val="24"/>
              </w:rPr>
            </w:pPr>
            <w:r w:rsidRPr="007F5ED9">
              <w:rPr>
                <w:rFonts w:ascii="Times New Roman" w:eastAsia="標楷體" w:hAnsi="Times New Roman" w:hint="eastAsia"/>
                <w:kern w:val="0"/>
                <w:szCs w:val="24"/>
              </w:rPr>
              <w:t>集中研習：參加由本府或衛生機關辦理之各項講習、研習、教育、訓練。</w:t>
            </w:r>
          </w:p>
          <w:p w:rsidR="00E95B27" w:rsidRPr="007F5ED9" w:rsidRDefault="00E95B27" w:rsidP="00E95B27">
            <w:pPr>
              <w:numPr>
                <w:ilvl w:val="0"/>
                <w:numId w:val="10"/>
              </w:numPr>
              <w:rPr>
                <w:rFonts w:ascii="Times New Roman" w:eastAsia="標楷體" w:hAnsi="Times New Roman"/>
                <w:kern w:val="0"/>
                <w:szCs w:val="24"/>
              </w:rPr>
            </w:pPr>
            <w:r w:rsidRPr="007F5ED9">
              <w:rPr>
                <w:rFonts w:ascii="Times New Roman" w:eastAsia="標楷體" w:hAnsi="Times New Roman" w:hint="eastAsia"/>
                <w:kern w:val="0"/>
                <w:szCs w:val="24"/>
              </w:rPr>
              <w:t>不定期研習：參加由各校辦理之廚房營養衛生及廚房機械操作相關教育活動。廚工無故未參加訓練者，契約屆滿時，得作為是否續僱依據，契約終止並依勞動基準法相關規定辦理。</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六</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廚工工作時間、日數：</w:t>
            </w:r>
          </w:p>
          <w:p w:rsidR="00E95B27" w:rsidRPr="00DE6089" w:rsidRDefault="00E95B27" w:rsidP="00E95B27">
            <w:pPr>
              <w:pStyle w:val="a4"/>
              <w:numPr>
                <w:ilvl w:val="0"/>
                <w:numId w:val="11"/>
              </w:numPr>
              <w:ind w:leftChars="0"/>
              <w:rPr>
                <w:rFonts w:ascii="Times New Roman" w:eastAsia="標楷體" w:hAnsi="Times New Roman"/>
                <w:kern w:val="0"/>
                <w:szCs w:val="24"/>
              </w:rPr>
            </w:pPr>
            <w:r w:rsidRPr="00DE6089">
              <w:rPr>
                <w:rFonts w:ascii="Times New Roman" w:eastAsia="標楷體" w:hAnsi="Times New Roman" w:hint="eastAsia"/>
                <w:kern w:val="0"/>
                <w:szCs w:val="24"/>
              </w:rPr>
              <w:t>每星期工作五日為原則，自星期一至星期五止之上課時間；非上班日</w:t>
            </w:r>
            <w:r w:rsidRPr="00DE6089">
              <w:rPr>
                <w:rFonts w:ascii="Times New Roman" w:eastAsia="標楷體" w:hAnsi="Times New Roman" w:hint="eastAsia"/>
                <w:kern w:val="0"/>
                <w:szCs w:val="24"/>
              </w:rPr>
              <w:t>(</w:t>
            </w:r>
            <w:r w:rsidRPr="00DE6089">
              <w:rPr>
                <w:rFonts w:ascii="Times New Roman" w:eastAsia="標楷體" w:hAnsi="Times New Roman" w:hint="eastAsia"/>
                <w:kern w:val="0"/>
                <w:szCs w:val="24"/>
              </w:rPr>
              <w:t>如遇學校調補課、辦理全校性活動、寒暑假或有特殊需求</w:t>
            </w:r>
            <w:r w:rsidRPr="00DE6089">
              <w:rPr>
                <w:rFonts w:ascii="Times New Roman" w:eastAsia="標楷體" w:hAnsi="Times New Roman" w:hint="eastAsia"/>
                <w:kern w:val="0"/>
                <w:szCs w:val="24"/>
              </w:rPr>
              <w:t>)</w:t>
            </w:r>
            <w:r w:rsidRPr="00DE6089">
              <w:rPr>
                <w:rFonts w:ascii="Times New Roman" w:eastAsia="標楷體" w:hAnsi="Times New Roman" w:hint="eastAsia"/>
                <w:kern w:val="0"/>
                <w:szCs w:val="24"/>
              </w:rPr>
              <w:t>應供應午餐時，仍應配合上班，出勤工資依勞動基準法規定辦理。</w:t>
            </w:r>
          </w:p>
          <w:p w:rsidR="00E95B27" w:rsidRPr="00DE6089" w:rsidRDefault="00E95B27" w:rsidP="00E95B27">
            <w:pPr>
              <w:pStyle w:val="a4"/>
              <w:numPr>
                <w:ilvl w:val="0"/>
                <w:numId w:val="11"/>
              </w:numPr>
              <w:ind w:leftChars="0"/>
              <w:rPr>
                <w:rFonts w:ascii="Times New Roman" w:eastAsia="標楷體" w:hAnsi="Times New Roman"/>
                <w:kern w:val="0"/>
                <w:szCs w:val="24"/>
              </w:rPr>
            </w:pPr>
            <w:r w:rsidRPr="00DE6089">
              <w:rPr>
                <w:rFonts w:ascii="Times New Roman" w:eastAsia="標楷體" w:hAnsi="Times New Roman" w:hint="eastAsia"/>
                <w:kern w:val="0"/>
                <w:szCs w:val="24"/>
              </w:rPr>
              <w:lastRenderedPageBreak/>
              <w:t>每日工作時間為四小時至八小時，由學校視本身規模大小、每日供餐人數、工作量多寡、工作性質等情形，與廚工自行議訂之。</w:t>
            </w:r>
          </w:p>
          <w:p w:rsidR="00E95B27" w:rsidRPr="00DE6089" w:rsidRDefault="00E95B27" w:rsidP="00E95B27">
            <w:pPr>
              <w:pStyle w:val="a4"/>
              <w:numPr>
                <w:ilvl w:val="0"/>
                <w:numId w:val="11"/>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廚工於上下班時應打卡，以記錄出缺勤情形。</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七</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請假規定：</w:t>
            </w:r>
          </w:p>
          <w:p w:rsidR="00E95B27" w:rsidRPr="00DE6089" w:rsidRDefault="00E95B27" w:rsidP="00E95B27">
            <w:pPr>
              <w:pStyle w:val="a4"/>
              <w:numPr>
                <w:ilvl w:val="0"/>
                <w:numId w:val="12"/>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廚工上班時間、遲到、早退的處理與請假規則，應於契約中依勞動基準法、性別工作平等法相關規定及勞工請假規則明定之。</w:t>
            </w:r>
          </w:p>
          <w:p w:rsidR="00E95B27" w:rsidRPr="00DE6089" w:rsidRDefault="00E95B27" w:rsidP="00E95B27">
            <w:pPr>
              <w:pStyle w:val="a4"/>
              <w:numPr>
                <w:ilvl w:val="0"/>
                <w:numId w:val="12"/>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廚工請假所遺之職務工作，學校得視情況由其他人員共同分擔或經學校同意另覓代理廚工，原廚工未上班之工資發給應依勞工請假規則規定辦理，代理廚工之支薪得比照原僱用廚工之工資，按日計薪</w:t>
            </w:r>
            <w:r w:rsidRPr="00DE6089">
              <w:rPr>
                <w:rFonts w:ascii="Times New Roman" w:eastAsia="標楷體" w:hAnsi="Times New Roman" w:hint="eastAsia"/>
                <w:kern w:val="0"/>
                <w:szCs w:val="24"/>
              </w:rPr>
              <w:t>(</w:t>
            </w:r>
            <w:r w:rsidRPr="00DE6089">
              <w:rPr>
                <w:rFonts w:ascii="Times New Roman" w:eastAsia="標楷體" w:hAnsi="Times New Roman" w:hint="eastAsia"/>
                <w:kern w:val="0"/>
                <w:szCs w:val="24"/>
              </w:rPr>
              <w:t>每月以三十日</w:t>
            </w:r>
            <w:r w:rsidRPr="00DE6089">
              <w:rPr>
                <w:rFonts w:ascii="Times New Roman" w:eastAsia="標楷體" w:hAnsi="Times New Roman" w:hint="eastAsia"/>
                <w:kern w:val="0"/>
                <w:szCs w:val="24"/>
              </w:rPr>
              <w:t>)</w:t>
            </w:r>
            <w:r w:rsidRPr="00DE6089">
              <w:rPr>
                <w:rFonts w:ascii="Times New Roman" w:eastAsia="標楷體" w:hAnsi="Times New Roman" w:hint="eastAsia"/>
                <w:kern w:val="0"/>
                <w:szCs w:val="24"/>
              </w:rPr>
              <w:t>，或由各校自訂代理廚工之按日支薪標準支給工資。</w:t>
            </w:r>
          </w:p>
          <w:p w:rsidR="00E95B27" w:rsidRPr="00DE6089" w:rsidRDefault="00E95B27" w:rsidP="00E95B27">
            <w:pPr>
              <w:pStyle w:val="a4"/>
              <w:numPr>
                <w:ilvl w:val="0"/>
                <w:numId w:val="12"/>
              </w:numPr>
              <w:ind w:leftChars="0"/>
              <w:rPr>
                <w:rFonts w:ascii="Times New Roman" w:eastAsia="標楷體" w:hAnsi="Times New Roman"/>
                <w:kern w:val="0"/>
                <w:szCs w:val="24"/>
              </w:rPr>
            </w:pPr>
            <w:r w:rsidRPr="00DE6089">
              <w:rPr>
                <w:rFonts w:ascii="Times New Roman" w:eastAsia="標楷體" w:hAnsi="Times New Roman" w:hint="eastAsia"/>
                <w:kern w:val="0"/>
                <w:szCs w:val="24"/>
              </w:rPr>
              <w:t>為配合學校實施週休二日，除依勞動基準法第三十七條規定勞工應放假之日均應休假外，廚工每星期上班五日。但經勞雇雙方協商同意後得彈性調整休假。</w:t>
            </w:r>
          </w:p>
          <w:p w:rsidR="00E95B27" w:rsidRPr="00DE6089" w:rsidRDefault="00E95B27" w:rsidP="00E95B27">
            <w:pPr>
              <w:pStyle w:val="a4"/>
              <w:numPr>
                <w:ilvl w:val="0"/>
                <w:numId w:val="12"/>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廚工之特別休假日依勞動基準法第三十八條規定辦理。</w:t>
            </w:r>
          </w:p>
          <w:p w:rsidR="00E95B27" w:rsidRPr="00DE6089" w:rsidRDefault="00E95B27" w:rsidP="00E95B27">
            <w:pPr>
              <w:pStyle w:val="a4"/>
              <w:numPr>
                <w:ilvl w:val="0"/>
                <w:numId w:val="12"/>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廚工請假，應事先填具假單，經核准後始得離開。但有急病或緊急事故，得由同事或家屬親友代辦或補辦請假手續；請產假、陪產假或三日以上之病假，應檢具合法醫療機構所開具之證明書。</w:t>
            </w:r>
          </w:p>
          <w:p w:rsidR="00E95B27" w:rsidRPr="00DE6089" w:rsidRDefault="00E95B27" w:rsidP="00E95B27">
            <w:pPr>
              <w:pStyle w:val="a4"/>
              <w:numPr>
                <w:ilvl w:val="0"/>
                <w:numId w:val="12"/>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廚工未辦請假手續而擅離職守或假期已滿仍未銷假，或請假有虛偽情事者，以曠職論；廚工無正當理由連續曠職三日，</w:t>
            </w:r>
            <w:r w:rsidRPr="00DE6089">
              <w:rPr>
                <w:rFonts w:ascii="Times New Roman" w:eastAsia="標楷體" w:hAnsi="Times New Roman" w:hint="eastAsia"/>
                <w:kern w:val="0"/>
                <w:szCs w:val="24"/>
              </w:rPr>
              <w:lastRenderedPageBreak/>
              <w:t>或一個月內曠職達六日者，學校得終止契約。</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八</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工資：</w:t>
            </w:r>
          </w:p>
          <w:p w:rsidR="00E95B27" w:rsidRPr="00DE6089" w:rsidRDefault="00E95B27" w:rsidP="00E95B27">
            <w:pPr>
              <w:pStyle w:val="a4"/>
              <w:numPr>
                <w:ilvl w:val="0"/>
                <w:numId w:val="13"/>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廚工之工資，由各校午餐供應推行委員會開會決定之，並載明於僱用契約；未經契約訂定之津貼，不得發放。前委員會會議之決議，應有委員二分之一以上出席，出席委員過半數之同意行之。</w:t>
            </w:r>
          </w:p>
          <w:p w:rsidR="00E95B27" w:rsidRPr="00DE6089" w:rsidRDefault="00E95B27" w:rsidP="00E95B27">
            <w:pPr>
              <w:pStyle w:val="a4"/>
              <w:numPr>
                <w:ilvl w:val="0"/>
                <w:numId w:val="13"/>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廚工之工資以月薪為原則，每日工作八小時者，不得低於勞動基準法規定之最低基本工資，工作時間未達八小時者，得依約定之每日正常工時按比例調整之。</w:t>
            </w:r>
          </w:p>
          <w:p w:rsidR="00E95B27" w:rsidRPr="00DE6089" w:rsidRDefault="00E95B27" w:rsidP="00E95B27">
            <w:pPr>
              <w:pStyle w:val="a4"/>
              <w:numPr>
                <w:ilvl w:val="0"/>
                <w:numId w:val="13"/>
              </w:numPr>
              <w:ind w:leftChars="0"/>
              <w:rPr>
                <w:rFonts w:ascii="Times New Roman" w:eastAsia="標楷體" w:hAnsi="Times New Roman"/>
                <w:kern w:val="0"/>
                <w:szCs w:val="24"/>
              </w:rPr>
            </w:pPr>
            <w:r w:rsidRPr="00DE6089">
              <w:rPr>
                <w:rFonts w:ascii="Times New Roman" w:eastAsia="標楷體" w:hAnsi="Times New Roman" w:hint="eastAsia"/>
                <w:kern w:val="0"/>
                <w:szCs w:val="24"/>
              </w:rPr>
              <w:t>給付採月薪者，每月基本工資不得低於勞動基準法規定之最低工資，如採時薪亦不得低於法令規定之最低時薪，日薪按每日正常工時</w:t>
            </w:r>
            <w:r w:rsidRPr="00DE6089">
              <w:rPr>
                <w:rFonts w:ascii="Times New Roman" w:eastAsia="標楷體" w:hAnsi="Times New Roman" w:hint="eastAsia"/>
                <w:kern w:val="0"/>
                <w:szCs w:val="24"/>
              </w:rPr>
              <w:t>x</w:t>
            </w:r>
            <w:r w:rsidRPr="00DE6089">
              <w:rPr>
                <w:rFonts w:ascii="Times New Roman" w:eastAsia="標楷體" w:hAnsi="Times New Roman" w:hint="eastAsia"/>
                <w:kern w:val="0"/>
                <w:szCs w:val="24"/>
              </w:rPr>
              <w:t>時薪單價核算。</w:t>
            </w:r>
          </w:p>
          <w:p w:rsidR="00E95B27" w:rsidRPr="00DE6089" w:rsidRDefault="00E95B27" w:rsidP="00E95B27">
            <w:pPr>
              <w:pStyle w:val="a4"/>
              <w:numPr>
                <w:ilvl w:val="0"/>
                <w:numId w:val="13"/>
              </w:numPr>
              <w:ind w:leftChars="0"/>
              <w:rPr>
                <w:rFonts w:ascii="Times New Roman" w:eastAsia="標楷體" w:hAnsi="Times New Roman"/>
                <w:kern w:val="0"/>
                <w:szCs w:val="24"/>
              </w:rPr>
            </w:pPr>
            <w:r w:rsidRPr="00DE6089">
              <w:rPr>
                <w:rFonts w:ascii="Times New Roman" w:eastAsia="標楷體" w:hAnsi="Times New Roman" w:hint="eastAsia"/>
                <w:kern w:val="0"/>
                <w:szCs w:val="24"/>
              </w:rPr>
              <w:t>寒暑假期間契約終止，雙方無勞雇關係，不予支薪：勞保、健保及勞工退休金依契約起迄日辦理加退保與提繳。</w:t>
            </w:r>
          </w:p>
          <w:p w:rsidR="00E95B27" w:rsidRPr="00DE6089" w:rsidRDefault="00E95B27" w:rsidP="00E95B27">
            <w:pPr>
              <w:pStyle w:val="a4"/>
              <w:numPr>
                <w:ilvl w:val="0"/>
                <w:numId w:val="13"/>
              </w:numPr>
              <w:ind w:leftChars="0"/>
              <w:rPr>
                <w:rFonts w:ascii="Times New Roman" w:eastAsia="標楷體" w:hAnsi="Times New Roman"/>
                <w:kern w:val="0"/>
                <w:szCs w:val="24"/>
              </w:rPr>
            </w:pPr>
            <w:r w:rsidRPr="00DE6089">
              <w:rPr>
                <w:rFonts w:ascii="Times New Roman" w:eastAsia="標楷體" w:hAnsi="Times New Roman" w:hint="eastAsia"/>
                <w:kern w:val="0"/>
                <w:szCs w:val="24"/>
              </w:rPr>
              <w:t>寒暑假廚工應配合各校需求上班，並以實際上班日數支給工資。</w:t>
            </w:r>
          </w:p>
          <w:p w:rsidR="00E95B27" w:rsidRPr="00DE6089" w:rsidRDefault="00E95B27" w:rsidP="00E95B27">
            <w:pPr>
              <w:pStyle w:val="a4"/>
              <w:numPr>
                <w:ilvl w:val="0"/>
                <w:numId w:val="13"/>
              </w:numPr>
              <w:tabs>
                <w:tab w:val="left" w:pos="7454"/>
              </w:tabs>
              <w:ind w:leftChars="0"/>
              <w:rPr>
                <w:rFonts w:ascii="Times New Roman" w:eastAsia="標楷體" w:hAnsi="Times New Roman"/>
                <w:kern w:val="0"/>
                <w:szCs w:val="24"/>
              </w:rPr>
            </w:pPr>
            <w:r w:rsidRPr="00DE6089">
              <w:rPr>
                <w:rFonts w:ascii="Times New Roman" w:eastAsia="標楷體" w:hAnsi="Times New Roman" w:hint="eastAsia"/>
                <w:kern w:val="0"/>
                <w:szCs w:val="24"/>
              </w:rPr>
              <w:t>廚工上班當月實領工資，於次月十日前一次發給，遇假日順延。</w:t>
            </w:r>
            <w:r w:rsidRPr="00DE6089">
              <w:rPr>
                <w:rFonts w:ascii="Times New Roman" w:eastAsia="標楷體" w:hAnsi="Times New Roman"/>
                <w:kern w:val="0"/>
                <w:szCs w:val="24"/>
              </w:rPr>
              <w:tab/>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九</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福利：</w:t>
            </w:r>
          </w:p>
          <w:p w:rsidR="00E95B27" w:rsidRPr="00DE6089" w:rsidRDefault="00E95B27" w:rsidP="00E95B27">
            <w:pPr>
              <w:pStyle w:val="a4"/>
              <w:numPr>
                <w:ilvl w:val="0"/>
                <w:numId w:val="14"/>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廚工工作期間，各校得經家長委員會同意，提供免費午餐。</w:t>
            </w:r>
          </w:p>
          <w:p w:rsidR="00E95B27" w:rsidRPr="00DE6089" w:rsidRDefault="00E95B27" w:rsidP="00E95B27">
            <w:pPr>
              <w:pStyle w:val="a4"/>
              <w:numPr>
                <w:ilvl w:val="0"/>
                <w:numId w:val="14"/>
              </w:numPr>
              <w:ind w:leftChars="0"/>
              <w:rPr>
                <w:rFonts w:ascii="Times New Roman" w:eastAsia="標楷體" w:hAnsi="Times New Roman"/>
                <w:kern w:val="0"/>
                <w:szCs w:val="24"/>
              </w:rPr>
            </w:pPr>
            <w:r w:rsidRPr="00DE6089">
              <w:rPr>
                <w:rFonts w:ascii="Times New Roman" w:eastAsia="標楷體" w:hAnsi="Times New Roman" w:hint="eastAsia"/>
                <w:kern w:val="0"/>
                <w:szCs w:val="24"/>
              </w:rPr>
              <w:t>每年學校得發給廚工工作服及工作所需配備。</w:t>
            </w:r>
          </w:p>
          <w:p w:rsidR="00E95B27" w:rsidRPr="00DE6089" w:rsidRDefault="00E95B27" w:rsidP="00E95B27">
            <w:pPr>
              <w:pStyle w:val="a4"/>
              <w:numPr>
                <w:ilvl w:val="0"/>
                <w:numId w:val="14"/>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廚工春節年終獎金由各校衡酌本身經費結餘狀況發給，以一</w:t>
            </w:r>
            <w:r w:rsidRPr="00DE6089">
              <w:rPr>
                <w:rFonts w:ascii="Times New Roman" w:eastAsia="標楷體" w:hAnsi="Times New Roman" w:hint="eastAsia"/>
                <w:kern w:val="0"/>
                <w:szCs w:val="24"/>
              </w:rPr>
              <w:lastRenderedPageBreak/>
              <w:t>點五個月工資為上限。但有曠職情形者，比照軍公教人員年終工作獎金發給注意事項辦理。</w:t>
            </w:r>
          </w:p>
          <w:p w:rsidR="00E95B27" w:rsidRPr="00DE6089" w:rsidRDefault="00E95B27" w:rsidP="00E95B27">
            <w:pPr>
              <w:pStyle w:val="a4"/>
              <w:numPr>
                <w:ilvl w:val="0"/>
                <w:numId w:val="14"/>
              </w:numPr>
              <w:ind w:leftChars="0"/>
              <w:rPr>
                <w:rFonts w:ascii="Times New Roman" w:eastAsia="標楷體" w:hAnsi="Times New Roman"/>
                <w:kern w:val="0"/>
                <w:szCs w:val="24"/>
              </w:rPr>
            </w:pPr>
            <w:r w:rsidRPr="00DE6089">
              <w:rPr>
                <w:rFonts w:ascii="Times New Roman" w:eastAsia="標楷體" w:hAnsi="Times New Roman" w:hint="eastAsia"/>
                <w:kern w:val="0"/>
                <w:szCs w:val="24"/>
              </w:rPr>
              <w:t>有關久任獎金與中秋節、端午節給予之節金或考核獎金或班長職務加給，均應於契約內明定。</w:t>
            </w:r>
          </w:p>
          <w:p w:rsidR="00E95B27" w:rsidRPr="00DE6089" w:rsidRDefault="00E95B27" w:rsidP="00E95B27">
            <w:pPr>
              <w:pStyle w:val="a4"/>
              <w:numPr>
                <w:ilvl w:val="0"/>
                <w:numId w:val="14"/>
              </w:numPr>
              <w:ind w:leftChars="0"/>
              <w:rPr>
                <w:rFonts w:ascii="Times New Roman" w:eastAsia="標楷體" w:hAnsi="Times New Roman"/>
                <w:kern w:val="0"/>
                <w:szCs w:val="24"/>
              </w:rPr>
            </w:pPr>
            <w:r w:rsidRPr="00DE6089">
              <w:rPr>
                <w:rFonts w:ascii="Times New Roman" w:eastAsia="標楷體" w:hAnsi="Times New Roman" w:hint="eastAsia"/>
                <w:kern w:val="0"/>
                <w:szCs w:val="24"/>
              </w:rPr>
              <w:t>各校應為廚工辦理參加勞工保險、就業保險、全民健康保險。</w:t>
            </w:r>
          </w:p>
          <w:p w:rsidR="00E95B27" w:rsidRPr="00DE6089" w:rsidRDefault="00E95B27" w:rsidP="00E95B27">
            <w:pPr>
              <w:pStyle w:val="a4"/>
              <w:numPr>
                <w:ilvl w:val="0"/>
                <w:numId w:val="14"/>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廚工因遭遇職業災害之補償，依勞動基準法第五十九條之規定辦理。</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十</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退休：</w:t>
            </w:r>
          </w:p>
          <w:p w:rsidR="00E95B27" w:rsidRPr="00DE6089" w:rsidRDefault="00E95B27" w:rsidP="00E95B27">
            <w:pPr>
              <w:pStyle w:val="a4"/>
              <w:numPr>
                <w:ilvl w:val="0"/>
                <w:numId w:val="15"/>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自中華民國八十七年七月一日起適用勞動基準法，於適用後之工作年資，其退休金給與標準依勞動基準法第五十五條規定計算。倘於中華民國九十四年七月一日以後始受僱或於九十九年六月三十日以前曾選擇適用勞工退休金條例之退休金制度者，應依勞工退休金條例第八條之一規定辦理。</w:t>
            </w:r>
          </w:p>
          <w:p w:rsidR="00E95B27" w:rsidRPr="00DE6089" w:rsidRDefault="00E95B27" w:rsidP="00E95B27">
            <w:pPr>
              <w:pStyle w:val="a4"/>
              <w:numPr>
                <w:ilvl w:val="0"/>
                <w:numId w:val="15"/>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廚工自請退休，依勞動基準法第五十三條規定辦理。</w:t>
            </w:r>
          </w:p>
          <w:p w:rsidR="00E95B27" w:rsidRPr="007F5ED9" w:rsidRDefault="00E95B27" w:rsidP="00E95B27">
            <w:pPr>
              <w:outlineLvl w:val="3"/>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十一</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退休準備金：</w:t>
            </w:r>
          </w:p>
          <w:p w:rsidR="00E95B27" w:rsidRPr="00DE6089" w:rsidRDefault="00E95B27" w:rsidP="00E95B27">
            <w:pPr>
              <w:pStyle w:val="a4"/>
              <w:numPr>
                <w:ilvl w:val="0"/>
                <w:numId w:val="16"/>
              </w:numPr>
              <w:ind w:leftChars="0"/>
              <w:rPr>
                <w:rFonts w:ascii="Times New Roman" w:eastAsia="標楷體" w:hAnsi="Times New Roman"/>
                <w:kern w:val="0"/>
                <w:szCs w:val="24"/>
              </w:rPr>
            </w:pPr>
            <w:r w:rsidRPr="00DE6089">
              <w:rPr>
                <w:rFonts w:ascii="Times New Roman" w:eastAsia="標楷體" w:hAnsi="Times New Roman" w:hint="eastAsia"/>
                <w:kern w:val="0"/>
                <w:szCs w:val="24"/>
              </w:rPr>
              <w:t>勞工退休金準備金提撥方式：舊制依勞動基準法第五十五條及五十六條辦理。新制依勞工退休金條例第八條之一規定辦理。</w:t>
            </w:r>
            <w:r w:rsidRPr="00DE6089">
              <w:rPr>
                <w:rFonts w:ascii="Times New Roman" w:eastAsia="標楷體" w:hAnsi="Times New Roman" w:hint="eastAsia"/>
                <w:kern w:val="0"/>
                <w:szCs w:val="24"/>
              </w:rPr>
              <w:t xml:space="preserve">      </w:t>
            </w:r>
          </w:p>
          <w:p w:rsidR="00E8640A" w:rsidRPr="00AF4B54" w:rsidRDefault="00E95B27" w:rsidP="00AF4B54">
            <w:pPr>
              <w:pStyle w:val="a4"/>
              <w:widowControl/>
              <w:numPr>
                <w:ilvl w:val="0"/>
                <w:numId w:val="16"/>
              </w:numPr>
              <w:ind w:leftChars="0"/>
              <w:rPr>
                <w:rFonts w:ascii="Times New Roman" w:eastAsia="標楷體" w:hAnsi="Times New Roman" w:hint="eastAsia"/>
                <w:kern w:val="0"/>
                <w:szCs w:val="24"/>
              </w:rPr>
            </w:pPr>
            <w:r w:rsidRPr="00DE6089">
              <w:rPr>
                <w:rFonts w:ascii="Times New Roman" w:eastAsia="標楷體" w:hAnsi="Times New Roman" w:hint="eastAsia"/>
                <w:kern w:val="0"/>
                <w:szCs w:val="24"/>
              </w:rPr>
              <w:t>新制退休金以按月提繳方式處理並存入勞保局勞工個人退休金專戶內。</w:t>
            </w:r>
          </w:p>
        </w:tc>
      </w:tr>
      <w:tr w:rsidR="00E8640A" w:rsidRPr="004B0F7A" w:rsidTr="00E95B27">
        <w:trPr>
          <w:trHeight w:val="844"/>
        </w:trPr>
        <w:tc>
          <w:tcPr>
            <w:tcW w:w="594" w:type="dxa"/>
            <w:tcBorders>
              <w:left w:val="single" w:sz="4" w:space="0" w:color="auto"/>
              <w:right w:val="single" w:sz="4" w:space="0" w:color="auto"/>
            </w:tcBorders>
            <w:vAlign w:val="center"/>
          </w:tcPr>
          <w:p w:rsidR="00E8640A" w:rsidRDefault="00E95B27" w:rsidP="004B0F7A">
            <w:pPr>
              <w:rPr>
                <w:rFonts w:ascii="標楷體" w:eastAsia="標楷體" w:hAnsi="標楷體" w:cs="新細明體"/>
                <w:szCs w:val="24"/>
              </w:rPr>
            </w:pPr>
            <w:r>
              <w:rPr>
                <w:rFonts w:ascii="標楷體" w:eastAsia="標楷體" w:hAnsi="標楷體" w:cs="新細明體" w:hint="eastAsia"/>
                <w:szCs w:val="24"/>
              </w:rPr>
              <w:lastRenderedPageBreak/>
              <w:t>P10-13</w:t>
            </w:r>
          </w:p>
        </w:tc>
        <w:tc>
          <w:tcPr>
            <w:tcW w:w="7797" w:type="dxa"/>
            <w:tcBorders>
              <w:top w:val="single" w:sz="4" w:space="0" w:color="auto"/>
              <w:left w:val="single" w:sz="4" w:space="0" w:color="auto"/>
              <w:bottom w:val="single" w:sz="4" w:space="0" w:color="auto"/>
              <w:right w:val="single" w:sz="4" w:space="0" w:color="auto"/>
            </w:tcBorders>
            <w:vAlign w:val="center"/>
          </w:tcPr>
          <w:p w:rsidR="00E95B27" w:rsidRPr="00AF4B54" w:rsidRDefault="00E95B27" w:rsidP="00AF4B54">
            <w:pPr>
              <w:pStyle w:val="af3"/>
              <w:widowControl/>
              <w:spacing w:beforeLines="0" w:before="0" w:afterLines="0" w:after="0"/>
              <w:jc w:val="left"/>
              <w:rPr>
                <w:rFonts w:ascii="Times New Roman" w:hAnsi="Times New Roman"/>
              </w:rPr>
            </w:pPr>
            <w:r w:rsidRPr="00E95B27">
              <w:rPr>
                <w:rFonts w:ascii="Times New Roman" w:hAnsi="Times New Roman" w:hint="eastAsia"/>
                <w:highlight w:val="yellow"/>
              </w:rPr>
              <w:t>參、臺中市高級中等以下學校辦理學校午餐廚房工作人員管理要點</w:t>
            </w:r>
            <w:r w:rsidRPr="0028337A">
              <w:rPr>
                <w:rFonts w:ascii="Times New Roman" w:hAnsi="Times New Roman" w:hint="eastAsia"/>
                <w:b w:val="0"/>
              </w:rPr>
              <w:t>(106.2.8</w:t>
            </w:r>
            <w:r w:rsidRPr="0028337A">
              <w:rPr>
                <w:rFonts w:ascii="Times New Roman" w:hAnsi="Times New Roman" w:hint="eastAsia"/>
                <w:b w:val="0"/>
              </w:rPr>
              <w:t>修正</w:t>
            </w:r>
            <w:r w:rsidRPr="0028337A">
              <w:rPr>
                <w:rFonts w:ascii="Times New Roman" w:hAnsi="Times New Roman" w:hint="eastAsia"/>
                <w:b w:val="0"/>
              </w:rPr>
              <w:t>)</w:t>
            </w:r>
          </w:p>
          <w:p w:rsidR="00E95B27" w:rsidRPr="00AA6CA4" w:rsidRDefault="00E95B27" w:rsidP="00E95B27">
            <w:pPr>
              <w:pStyle w:val="af"/>
              <w:adjustRightInd w:val="0"/>
              <w:spacing w:before="180" w:after="180" w:line="406" w:lineRule="exact"/>
              <w:ind w:left="557" w:hangingChars="232" w:hanging="557"/>
              <w:contextualSpacing/>
              <w:rPr>
                <w:rFonts w:ascii="Times New Roman" w:hAnsi="Times New Roman"/>
                <w:b w:val="0"/>
              </w:rPr>
            </w:pPr>
            <w:r w:rsidRPr="00AA6CA4">
              <w:rPr>
                <w:rFonts w:ascii="Times New Roman" w:hAnsi="Times New Roman" w:hint="eastAsia"/>
                <w:b w:val="0"/>
              </w:rPr>
              <w:t>一、臺中市政府（以下簡稱本府）為管理高級中等以下學校（以下簡稱各校）辦理學校午餐之廚房工作人員（以下簡稱廚工），特訂定本要點。</w:t>
            </w:r>
          </w:p>
          <w:p w:rsidR="00E95B27" w:rsidRPr="00AA6CA4" w:rsidRDefault="00E95B27" w:rsidP="00E95B27">
            <w:pPr>
              <w:pStyle w:val="af"/>
              <w:adjustRightInd w:val="0"/>
              <w:spacing w:before="180" w:after="180" w:line="406" w:lineRule="exact"/>
              <w:contextualSpacing/>
              <w:rPr>
                <w:rFonts w:ascii="Times New Roman" w:hAnsi="Times New Roman"/>
                <w:b w:val="0"/>
              </w:rPr>
            </w:pPr>
            <w:r w:rsidRPr="00AA6CA4">
              <w:rPr>
                <w:rFonts w:ascii="Times New Roman" w:hAnsi="Times New Roman" w:hint="eastAsia"/>
                <w:b w:val="0"/>
              </w:rPr>
              <w:t>二、本要點所指廚工，係指各校廚房內參與食品製作及與食品直接接觸之人員。</w:t>
            </w:r>
          </w:p>
          <w:p w:rsidR="00E95B27" w:rsidRPr="00AA6CA4" w:rsidRDefault="00E95B27" w:rsidP="00E95B27">
            <w:pPr>
              <w:pStyle w:val="af"/>
              <w:adjustRightInd w:val="0"/>
              <w:spacing w:before="180" w:after="180" w:line="406" w:lineRule="exact"/>
              <w:ind w:left="557" w:hangingChars="232" w:hanging="557"/>
              <w:contextualSpacing/>
              <w:rPr>
                <w:rFonts w:ascii="Times New Roman" w:hAnsi="Times New Roman"/>
                <w:b w:val="0"/>
              </w:rPr>
            </w:pPr>
            <w:r w:rsidRPr="00AA6CA4">
              <w:rPr>
                <w:rFonts w:ascii="Times New Roman" w:hAnsi="Times New Roman" w:hint="eastAsia"/>
                <w:b w:val="0"/>
              </w:rPr>
              <w:t>三、各校凡用餐人數每二百五十人，置廚工一人，餘數超過一百人時，得</w:t>
            </w:r>
            <w:r w:rsidRPr="00AA6CA4">
              <w:rPr>
                <w:rFonts w:ascii="Times New Roman" w:hAnsi="Times New Roman" w:hint="eastAsia"/>
                <w:b w:val="0"/>
              </w:rPr>
              <w:lastRenderedPageBreak/>
              <w:t>增置一人。用餐人數達二千人以上時，得再增置一人。廚工之中得置大廚一人；一人至二人擔任二廚。</w:t>
            </w:r>
          </w:p>
          <w:p w:rsidR="00E95B27" w:rsidRPr="00AA6CA4" w:rsidRDefault="00E95B27" w:rsidP="00E95B27">
            <w:pPr>
              <w:pStyle w:val="af"/>
              <w:adjustRightInd w:val="0"/>
              <w:spacing w:before="180" w:after="180" w:line="406" w:lineRule="exact"/>
              <w:contextualSpacing/>
              <w:rPr>
                <w:rFonts w:ascii="Times New Roman" w:hAnsi="Times New Roman"/>
                <w:b w:val="0"/>
              </w:rPr>
            </w:pPr>
            <w:r w:rsidRPr="00AA6CA4">
              <w:rPr>
                <w:rFonts w:ascii="Times New Roman" w:hAnsi="Times New Roman" w:hint="eastAsia"/>
                <w:b w:val="0"/>
              </w:rPr>
              <w:t>四、各校僱用之廚工應具備下列資格：</w:t>
            </w:r>
          </w:p>
          <w:p w:rsidR="00E95B27" w:rsidRPr="00AA6CA4" w:rsidRDefault="00E95B27" w:rsidP="00E95B27">
            <w:pPr>
              <w:pStyle w:val="af"/>
              <w:adjustRightInd w:val="0"/>
              <w:spacing w:before="180" w:after="180" w:line="406"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依就業服務法相關規定辦理。</w:t>
            </w:r>
          </w:p>
          <w:p w:rsidR="00E95B27" w:rsidRPr="00AA6CA4" w:rsidRDefault="00E95B27" w:rsidP="00E95B27">
            <w:pPr>
              <w:pStyle w:val="af"/>
              <w:adjustRightInd w:val="0"/>
              <w:spacing w:before="180" w:after="180" w:line="406"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身心健康並持有公立醫療院所、衛生所或地區醫院以上之醫事服務機構一個月內健康檢查合格證明書，證明無Ａ型肝炎、手部皮膚病、出疹、膿瘡、外傷、結核病或傷寒等疾病之傳染或帶菌期間，或有其他可能造成食品污染之疾病。</w:t>
            </w:r>
          </w:p>
          <w:p w:rsidR="00E95B27" w:rsidRPr="00AA6CA4" w:rsidRDefault="00E95B27" w:rsidP="00E95B27">
            <w:pPr>
              <w:pStyle w:val="af"/>
              <w:adjustRightInd w:val="0"/>
              <w:spacing w:before="180" w:after="180" w:line="406"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曾經參加食品衛生定期講習或職前相關操作訓練，持有證明。</w:t>
            </w:r>
          </w:p>
          <w:p w:rsidR="00E95B27" w:rsidRPr="00AA6CA4" w:rsidRDefault="00E95B27" w:rsidP="00E95B27">
            <w:pPr>
              <w:pStyle w:val="af"/>
              <w:adjustRightInd w:val="0"/>
              <w:spacing w:before="180" w:after="180" w:line="406"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Pr>
                <w:rFonts w:ascii="Times New Roman" w:hAnsi="Times New Roman" w:hint="eastAsia"/>
                <w:b w:val="0"/>
              </w:rPr>
              <w:t>)</w:t>
            </w:r>
            <w:r w:rsidRPr="00AA6CA4">
              <w:rPr>
                <w:rFonts w:ascii="Times New Roman" w:hAnsi="Times New Roman" w:hint="eastAsia"/>
                <w:b w:val="0"/>
              </w:rPr>
              <w:t>取得中餐烹調丙級技術師證照或廚師證照。如未持有者，應於簽訂僱用契約起六個月內自費取得，學校始予以續僱。</w:t>
            </w:r>
          </w:p>
          <w:p w:rsidR="00E95B27" w:rsidRPr="00AA6CA4" w:rsidRDefault="00E95B27" w:rsidP="00E95B27">
            <w:pPr>
              <w:pStyle w:val="af"/>
              <w:adjustRightInd w:val="0"/>
              <w:spacing w:before="180" w:after="180" w:line="406"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Pr>
                <w:rFonts w:ascii="Times New Roman" w:hAnsi="Times New Roman" w:hint="eastAsia"/>
                <w:b w:val="0"/>
              </w:rPr>
              <w:t>)</w:t>
            </w:r>
            <w:r w:rsidRPr="00AA6CA4">
              <w:rPr>
                <w:rFonts w:ascii="Times New Roman" w:hAnsi="Times New Roman" w:hint="eastAsia"/>
                <w:b w:val="0"/>
              </w:rPr>
              <w:t>處理餐飲事務能遵守餐飲衛生法令者。</w:t>
            </w:r>
          </w:p>
          <w:p w:rsidR="00E95B27" w:rsidRPr="00AA6CA4" w:rsidRDefault="00E95B27" w:rsidP="00E95B27">
            <w:pPr>
              <w:pStyle w:val="af"/>
              <w:adjustRightInd w:val="0"/>
              <w:spacing w:before="180" w:after="180" w:line="406"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Pr>
                <w:rFonts w:ascii="Times New Roman" w:hAnsi="Times New Roman" w:hint="eastAsia"/>
                <w:b w:val="0"/>
              </w:rPr>
              <w:t>)</w:t>
            </w:r>
            <w:r w:rsidRPr="00AA6CA4">
              <w:rPr>
                <w:rFonts w:ascii="Times New Roman" w:hAnsi="Times New Roman" w:hint="eastAsia"/>
                <w:b w:val="0"/>
              </w:rPr>
              <w:t>衛生習慣良好，能刻苦耐勞，恪盡職責者。</w:t>
            </w:r>
          </w:p>
          <w:p w:rsidR="00E95B27" w:rsidRPr="00AA6CA4" w:rsidRDefault="00E95B27" w:rsidP="00E95B27">
            <w:pPr>
              <w:pStyle w:val="af"/>
              <w:adjustRightInd w:val="0"/>
              <w:spacing w:before="180" w:after="180" w:line="406"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七</w:t>
            </w:r>
            <w:r>
              <w:rPr>
                <w:rFonts w:ascii="Times New Roman" w:hAnsi="Times New Roman" w:hint="eastAsia"/>
                <w:b w:val="0"/>
              </w:rPr>
              <w:t>)</w:t>
            </w:r>
            <w:r w:rsidRPr="00AA6CA4">
              <w:rPr>
                <w:rFonts w:ascii="Times New Roman" w:hAnsi="Times New Roman" w:hint="eastAsia"/>
                <w:b w:val="0"/>
              </w:rPr>
              <w:t>同意簽訂僱用契約。</w:t>
            </w:r>
          </w:p>
          <w:p w:rsidR="00E95B27" w:rsidRPr="00AA6CA4" w:rsidRDefault="00E95B27" w:rsidP="00E95B27">
            <w:pPr>
              <w:pStyle w:val="af"/>
              <w:adjustRightInd w:val="0"/>
              <w:spacing w:before="180" w:after="180" w:line="406"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八</w:t>
            </w:r>
            <w:r>
              <w:rPr>
                <w:rFonts w:ascii="Times New Roman" w:hAnsi="Times New Roman" w:hint="eastAsia"/>
                <w:b w:val="0"/>
              </w:rPr>
              <w:t>)</w:t>
            </w:r>
            <w:r w:rsidRPr="00AA6CA4">
              <w:rPr>
                <w:rFonts w:ascii="Times New Roman" w:hAnsi="Times New Roman" w:hint="eastAsia"/>
                <w:b w:val="0"/>
              </w:rPr>
              <w:t>同意加入勞工保險。</w:t>
            </w:r>
          </w:p>
          <w:p w:rsidR="00E95B27" w:rsidRPr="00AA6CA4" w:rsidRDefault="00E95B27" w:rsidP="00E95B27">
            <w:pPr>
              <w:pStyle w:val="af"/>
              <w:adjustRightInd w:val="0"/>
              <w:spacing w:before="180" w:after="180" w:line="406" w:lineRule="exact"/>
              <w:contextualSpacing/>
              <w:rPr>
                <w:rFonts w:ascii="Times New Roman" w:hAnsi="Times New Roman"/>
                <w:b w:val="0"/>
              </w:rPr>
            </w:pPr>
            <w:r w:rsidRPr="00AA6CA4">
              <w:rPr>
                <w:rFonts w:ascii="Times New Roman" w:hAnsi="Times New Roman" w:hint="eastAsia"/>
                <w:b w:val="0"/>
              </w:rPr>
              <w:t>五、廚工之僱用規定如下：</w:t>
            </w:r>
          </w:p>
          <w:p w:rsidR="00E95B27" w:rsidRPr="00AA6CA4" w:rsidRDefault="00E95B27" w:rsidP="00E95B27">
            <w:pPr>
              <w:pStyle w:val="af"/>
              <w:adjustRightInd w:val="0"/>
              <w:spacing w:before="180" w:after="180" w:line="406"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各校應於每學期前與廚工簽訂僱用契約，僱用期限以一個學期為原則，期滿雖另簽訂僱用契約，勞工前後之工作年資，應合併計算。但寒、暑假期間仍有勞務提供與受領之必要者，另依個案事實辦理。於學期中進用者，其僱用期限仍至學期供餐結束日止，勞動契</w:t>
            </w:r>
            <w:r w:rsidRPr="00AA6CA4">
              <w:rPr>
                <w:rFonts w:ascii="Times New Roman" w:hAnsi="Times New Roman" w:hint="eastAsia"/>
                <w:b w:val="0"/>
              </w:rPr>
              <w:lastRenderedPageBreak/>
              <w:t>約之訂定應依照勞動基準法第九條及第十條規定辦理。</w:t>
            </w:r>
          </w:p>
          <w:p w:rsidR="00E95B27" w:rsidRPr="00AA6CA4" w:rsidRDefault="00E95B27" w:rsidP="00E95B27">
            <w:pPr>
              <w:pStyle w:val="af"/>
              <w:adjustRightInd w:val="0"/>
              <w:spacing w:before="180" w:after="180" w:line="406"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廚工於僱用後，倘有勞動基準法第十一條及第十二條之情事，各校得依相關規定終止契約。</w:t>
            </w:r>
          </w:p>
          <w:p w:rsidR="00E95B27" w:rsidRPr="00AA6CA4" w:rsidRDefault="00E95B27" w:rsidP="00E95B27">
            <w:pPr>
              <w:pStyle w:val="af"/>
              <w:adjustRightInd w:val="0"/>
              <w:spacing w:before="180" w:after="180" w:line="406"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廚工應於僱用契約簽訂前一個月內提出公立醫療院所、衛生所或地區醫院以上之醫事服務機構接受（餐飲從業人員）健康檢查，並領有第四點第二款所列健康檢查合格證明書，檢查項目應包括胸部</w:t>
            </w:r>
            <w:r w:rsidRPr="00AA6CA4">
              <w:rPr>
                <w:rFonts w:ascii="Times New Roman" w:hAnsi="Times New Roman" w:hint="eastAsia"/>
                <w:b w:val="0"/>
              </w:rPr>
              <w:t>X</w:t>
            </w:r>
            <w:r w:rsidRPr="00AA6CA4">
              <w:rPr>
                <w:rFonts w:ascii="Times New Roman" w:hAnsi="Times New Roman" w:hint="eastAsia"/>
                <w:b w:val="0"/>
              </w:rPr>
              <w:t>光、血清（</w:t>
            </w:r>
            <w:r w:rsidRPr="00AA6CA4">
              <w:rPr>
                <w:rFonts w:ascii="Times New Roman" w:hAnsi="Times New Roman" w:hint="eastAsia"/>
                <w:b w:val="0"/>
              </w:rPr>
              <w:t>A</w:t>
            </w:r>
            <w:r w:rsidRPr="00AA6CA4">
              <w:rPr>
                <w:rFonts w:ascii="Times New Roman" w:hAnsi="Times New Roman" w:hint="eastAsia"/>
                <w:b w:val="0"/>
              </w:rPr>
              <w:t>型肝炎）、皮膚、肺結核、傷寒等傳染性疾病。</w:t>
            </w:r>
          </w:p>
          <w:p w:rsidR="00E95B27" w:rsidRPr="00AA6CA4" w:rsidRDefault="00E95B27" w:rsidP="00E95B27">
            <w:pPr>
              <w:pStyle w:val="af"/>
              <w:adjustRightInd w:val="0"/>
              <w:spacing w:before="180" w:after="180" w:line="406"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Pr>
                <w:rFonts w:ascii="Times New Roman" w:hAnsi="Times New Roman" w:hint="eastAsia"/>
                <w:b w:val="0"/>
              </w:rPr>
              <w:t>)</w:t>
            </w:r>
            <w:r w:rsidRPr="00AA6CA4">
              <w:rPr>
                <w:rFonts w:ascii="Times New Roman" w:hAnsi="Times New Roman" w:hint="eastAsia"/>
                <w:b w:val="0"/>
              </w:rPr>
              <w:t>廚工如有出疹、濃瘡、肺結核、傷寒、肝炎、腸道傳染病等疾病，可能造成食品污染之疾病，不得從事食品接觸工作。學校發現廚工疑似罹患可能之傳染性疾病時，應停止其工作，並要求其立即接受健康檢查，廚工對於所擔任之工作確不能勝任時，各校應依勞動基準法第十一條第五款規定辦理。</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六、廚工應接受學校監督指揮，負責下列工作：</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廚房烹飪調理作業。</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廚房廚具設備器材之維護管理與保管。</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廚房及廚具設備器材用具之衛生、安全之檢查維護與整理處置。</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Pr>
                <w:rFonts w:ascii="Times New Roman" w:hAnsi="Times New Roman" w:hint="eastAsia"/>
                <w:b w:val="0"/>
              </w:rPr>
              <w:t>)</w:t>
            </w:r>
            <w:r w:rsidRPr="00AA6CA4">
              <w:rPr>
                <w:rFonts w:ascii="Times New Roman" w:hAnsi="Times New Roman" w:hint="eastAsia"/>
                <w:b w:val="0"/>
              </w:rPr>
              <w:t>食品食物品質之自主檢查。</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Pr>
                <w:rFonts w:ascii="Times New Roman" w:hAnsi="Times New Roman" w:hint="eastAsia"/>
                <w:b w:val="0"/>
              </w:rPr>
              <w:t>)</w:t>
            </w:r>
            <w:r w:rsidRPr="00AA6CA4">
              <w:rPr>
                <w:rFonts w:ascii="Times New Roman" w:hAnsi="Times New Roman" w:hint="eastAsia"/>
                <w:b w:val="0"/>
              </w:rPr>
              <w:t>各類食物烹調後應將樣本冷藏保存四十八小時，以備食物衛生檢驗單位之檢驗。</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Pr>
                <w:rFonts w:ascii="Times New Roman" w:hAnsi="Times New Roman" w:hint="eastAsia"/>
                <w:b w:val="0"/>
              </w:rPr>
              <w:t>)</w:t>
            </w:r>
            <w:r w:rsidRPr="00AA6CA4">
              <w:rPr>
                <w:rFonts w:ascii="Times New Roman" w:hAnsi="Times New Roman" w:hint="eastAsia"/>
                <w:b w:val="0"/>
              </w:rPr>
              <w:t>菜餚之搬運、清洗、處理與調配。</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lastRenderedPageBreak/>
              <w:t>(</w:t>
            </w:r>
            <w:r w:rsidRPr="00AA6CA4">
              <w:rPr>
                <w:rFonts w:ascii="Times New Roman" w:hAnsi="Times New Roman" w:hint="eastAsia"/>
                <w:b w:val="0"/>
              </w:rPr>
              <w:t>七</w:t>
            </w:r>
            <w:r>
              <w:rPr>
                <w:rFonts w:ascii="Times New Roman" w:hAnsi="Times New Roman" w:hint="eastAsia"/>
                <w:b w:val="0"/>
              </w:rPr>
              <w:t>)</w:t>
            </w:r>
            <w:r w:rsidRPr="00AA6CA4">
              <w:rPr>
                <w:rFonts w:ascii="Times New Roman" w:hAnsi="Times New Roman" w:hint="eastAsia"/>
                <w:b w:val="0"/>
              </w:rPr>
              <w:t>保持廚房內外環境與設備的清潔工作。</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八</w:t>
            </w:r>
            <w:r>
              <w:rPr>
                <w:rFonts w:ascii="Times New Roman" w:hAnsi="Times New Roman" w:hint="eastAsia"/>
                <w:b w:val="0"/>
              </w:rPr>
              <w:t>)</w:t>
            </w:r>
            <w:r w:rsidRPr="00AA6CA4">
              <w:rPr>
                <w:rFonts w:ascii="Times New Roman" w:hAnsi="Times New Roman" w:hint="eastAsia"/>
                <w:b w:val="0"/>
              </w:rPr>
              <w:t>廚具、餐具之洗滌與消毒工作。</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九</w:t>
            </w:r>
            <w:r>
              <w:rPr>
                <w:rFonts w:ascii="Times New Roman" w:hAnsi="Times New Roman" w:hint="eastAsia"/>
                <w:b w:val="0"/>
              </w:rPr>
              <w:t>)</w:t>
            </w:r>
            <w:r w:rsidRPr="00AA6CA4">
              <w:rPr>
                <w:rFonts w:ascii="Times New Roman" w:hAnsi="Times New Roman" w:hint="eastAsia"/>
                <w:b w:val="0"/>
              </w:rPr>
              <w:t>午餐之送收與搬運工作。</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w:t>
            </w:r>
            <w:r>
              <w:rPr>
                <w:rFonts w:ascii="Times New Roman" w:hAnsi="Times New Roman" w:hint="eastAsia"/>
                <w:b w:val="0"/>
              </w:rPr>
              <w:t>)</w:t>
            </w:r>
            <w:r w:rsidRPr="00AA6CA4">
              <w:rPr>
                <w:rFonts w:ascii="Times New Roman" w:hAnsi="Times New Roman" w:hint="eastAsia"/>
                <w:b w:val="0"/>
              </w:rPr>
              <w:t>賸餘菜餚與餿水之處理。</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十一</w:t>
            </w:r>
            <w:r>
              <w:rPr>
                <w:rFonts w:ascii="Times New Roman" w:hAnsi="Times New Roman" w:hint="eastAsia"/>
                <w:b w:val="0"/>
              </w:rPr>
              <w:t>)</w:t>
            </w:r>
            <w:r w:rsidRPr="00AA6CA4">
              <w:rPr>
                <w:rFonts w:ascii="Times New Roman" w:hAnsi="Times New Roman" w:hint="eastAsia"/>
                <w:b w:val="0"/>
              </w:rPr>
              <w:t>每日廚房內外清潔整理消毒工作及每週廚房大掃除工作。</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十二</w:t>
            </w:r>
            <w:r>
              <w:rPr>
                <w:rFonts w:ascii="Times New Roman" w:hAnsi="Times New Roman" w:hint="eastAsia"/>
                <w:b w:val="0"/>
              </w:rPr>
              <w:t>)</w:t>
            </w:r>
            <w:r w:rsidRPr="00AA6CA4">
              <w:rPr>
                <w:rFonts w:ascii="Times New Roman" w:hAnsi="Times New Roman" w:hint="eastAsia"/>
                <w:b w:val="0"/>
              </w:rPr>
              <w:t>每日餐廳清潔整理及運送菜梯、水果區等整理打掃工作。</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十三</w:t>
            </w:r>
            <w:r>
              <w:rPr>
                <w:rFonts w:ascii="Times New Roman" w:hAnsi="Times New Roman" w:hint="eastAsia"/>
                <w:b w:val="0"/>
              </w:rPr>
              <w:t>)</w:t>
            </w:r>
            <w:r w:rsidRPr="00AA6CA4">
              <w:rPr>
                <w:rFonts w:ascii="Times New Roman" w:hAnsi="Times New Roman" w:hint="eastAsia"/>
                <w:b w:val="0"/>
              </w:rPr>
              <w:t>其他交辦及指派之工作。</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七、廚工應參加下列訓練：</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職前訓練：由各校自行辦理。</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在職訓練：</w:t>
            </w:r>
          </w:p>
          <w:p w:rsidR="00E95B27" w:rsidRPr="00AA6CA4" w:rsidRDefault="00E95B27" w:rsidP="00E95B27">
            <w:pPr>
              <w:pStyle w:val="af"/>
              <w:adjustRightInd w:val="0"/>
              <w:spacing w:before="180" w:after="180" w:line="400" w:lineRule="exact"/>
              <w:ind w:leftChars="200" w:left="480"/>
              <w:contextualSpacing/>
              <w:rPr>
                <w:rFonts w:ascii="Times New Roman" w:hAnsi="Times New Roman"/>
                <w:b w:val="0"/>
              </w:rPr>
            </w:pPr>
            <w:r w:rsidRPr="00AA6CA4">
              <w:rPr>
                <w:rFonts w:ascii="Times New Roman" w:hAnsi="Times New Roman" w:hint="eastAsia"/>
                <w:b w:val="0"/>
              </w:rPr>
              <w:t>1</w:t>
            </w:r>
            <w:r w:rsidRPr="00AA6CA4">
              <w:rPr>
                <w:rFonts w:ascii="Times New Roman" w:hAnsi="Times New Roman" w:hint="eastAsia"/>
                <w:b w:val="0"/>
              </w:rPr>
              <w:t>、集中研習：參加由本府或衛生機關辦理之各項講習、研習、教育、訓練。</w:t>
            </w:r>
          </w:p>
          <w:p w:rsidR="00E95B27" w:rsidRPr="00AA6CA4" w:rsidRDefault="00E95B27" w:rsidP="00E95B27">
            <w:pPr>
              <w:pStyle w:val="af"/>
              <w:adjustRightInd w:val="0"/>
              <w:spacing w:before="180" w:after="180" w:line="400" w:lineRule="exact"/>
              <w:ind w:leftChars="200" w:left="840" w:hangingChars="150" w:hanging="360"/>
              <w:contextualSpacing/>
              <w:rPr>
                <w:rFonts w:ascii="Times New Roman" w:hAnsi="Times New Roman"/>
                <w:b w:val="0"/>
              </w:rPr>
            </w:pPr>
            <w:r w:rsidRPr="00AA6CA4">
              <w:rPr>
                <w:rFonts w:ascii="Times New Roman" w:hAnsi="Times New Roman" w:hint="eastAsia"/>
                <w:b w:val="0"/>
              </w:rPr>
              <w:t>2</w:t>
            </w:r>
            <w:r w:rsidRPr="00AA6CA4">
              <w:rPr>
                <w:rFonts w:ascii="Times New Roman" w:hAnsi="Times New Roman" w:hint="eastAsia"/>
                <w:b w:val="0"/>
              </w:rPr>
              <w:t>、不定期研習：參加由各校辦理之廚房營養衛生及廚房機械操作相關教育活動。廚工無故未參加訓練者，契約屆滿時，得作為是否續僱依據，契約終止並依勞動基準法相關規定辦理。</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八、廚工工作時間、日數規定如下：</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每星期工作五日為原則，自星期一至星期五止之上課時間；非上班日</w:t>
            </w:r>
            <w:r w:rsidRPr="00AA6CA4">
              <w:rPr>
                <w:rFonts w:ascii="Times New Roman" w:hAnsi="Times New Roman" w:hint="eastAsia"/>
                <w:b w:val="0"/>
              </w:rPr>
              <w:t>(</w:t>
            </w:r>
            <w:r w:rsidRPr="00AA6CA4">
              <w:rPr>
                <w:rFonts w:ascii="Times New Roman" w:hAnsi="Times New Roman" w:hint="eastAsia"/>
                <w:b w:val="0"/>
              </w:rPr>
              <w:t>如遇學校調補課、辦理全校性活動、寒暑假或有特殊需求</w:t>
            </w:r>
            <w:r w:rsidRPr="00AA6CA4">
              <w:rPr>
                <w:rFonts w:ascii="Times New Roman" w:hAnsi="Times New Roman" w:hint="eastAsia"/>
                <w:b w:val="0"/>
              </w:rPr>
              <w:t>)</w:t>
            </w:r>
            <w:r w:rsidRPr="00AA6CA4">
              <w:rPr>
                <w:rFonts w:ascii="Times New Roman" w:hAnsi="Times New Roman" w:hint="eastAsia"/>
                <w:b w:val="0"/>
              </w:rPr>
              <w:t>應供應</w:t>
            </w:r>
            <w:r w:rsidRPr="00AA6CA4">
              <w:rPr>
                <w:rFonts w:ascii="Times New Roman" w:hAnsi="Times New Roman" w:hint="eastAsia"/>
                <w:b w:val="0"/>
              </w:rPr>
              <w:t xml:space="preserve"> </w:t>
            </w:r>
            <w:r w:rsidRPr="00AA6CA4">
              <w:rPr>
                <w:rFonts w:ascii="Times New Roman" w:hAnsi="Times New Roman" w:hint="eastAsia"/>
                <w:b w:val="0"/>
              </w:rPr>
              <w:t>午餐時，仍應配合上班，出勤工資依勞動基準法規定辦理。</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每日工作時間為四小時至八小時，由學校視本身規模大小、每日供</w:t>
            </w:r>
            <w:r w:rsidRPr="00AA6CA4">
              <w:rPr>
                <w:rFonts w:ascii="Times New Roman" w:hAnsi="Times New Roman" w:hint="eastAsia"/>
                <w:b w:val="0"/>
              </w:rPr>
              <w:lastRenderedPageBreak/>
              <w:t>餐人數、工作量多寡、工作性質等情形，與廚工自行議訂之。</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廚工於上下班時應打卡，以記錄出缺勤情形。</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九、請假規定：</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廚工上班時間、遲到、早退的處理與請假規則，應於契約中依勞動基準法、性別工作平等法相關規定及勞工請假規則明定之。</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廚工請假所遺之職務工作，學校得視情況由其他人員共同分擔或經學校同意另覓代理廚工，原廚工未上班之工資發給應依勞工請假規則規定辦理，代理廚工之支薪得比照原僱用廚工之工資，按日計薪（每月以三十日），或由各校自訂代理廚工之按日支薪標準支給工資。</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為配合學校實施週休二日，除依勞動基準法第三十七條規定勞工應放假之日均應休假外，廚工每星期上班五日。但經勞雇雙方協商同意後得彈性調整休假。</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Pr>
                <w:rFonts w:ascii="Times New Roman" w:hAnsi="Times New Roman" w:hint="eastAsia"/>
                <w:b w:val="0"/>
              </w:rPr>
              <w:t>)</w:t>
            </w:r>
            <w:r w:rsidRPr="00AA6CA4">
              <w:rPr>
                <w:rFonts w:ascii="Times New Roman" w:hAnsi="Times New Roman" w:hint="eastAsia"/>
                <w:b w:val="0"/>
              </w:rPr>
              <w:t>廚工之特別休假日依勞動基準法第三十八條規定辦理。</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Pr>
                <w:rFonts w:ascii="Times New Roman" w:hAnsi="Times New Roman" w:hint="eastAsia"/>
                <w:b w:val="0"/>
              </w:rPr>
              <w:t>)</w:t>
            </w:r>
            <w:r w:rsidRPr="00AA6CA4">
              <w:rPr>
                <w:rFonts w:ascii="Times New Roman" w:hAnsi="Times New Roman" w:hint="eastAsia"/>
                <w:b w:val="0"/>
              </w:rPr>
              <w:t>廚工請假，應事先填具假單，經核准後始得離開。但有急病或緊急事故，得由同事或家屬親友代辦或補辦請假手續；請產假、陪產假或三日以上之病假，應檢具合法醫療機構所開具之證明書。</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Pr>
                <w:rFonts w:ascii="Times New Roman" w:hAnsi="Times New Roman" w:hint="eastAsia"/>
                <w:b w:val="0"/>
              </w:rPr>
              <w:t>)</w:t>
            </w:r>
            <w:r w:rsidRPr="00AA6CA4">
              <w:rPr>
                <w:rFonts w:ascii="Times New Roman" w:hAnsi="Times New Roman" w:hint="eastAsia"/>
                <w:b w:val="0"/>
              </w:rPr>
              <w:t>廚工未辦請假手續而擅離職守或假期已滿仍未銷假，或請假有虛偽情事者，以曠職論；廚工無正當理由連續曠職三日，或一個月內曠職達六日者，學校得終止契約。</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lastRenderedPageBreak/>
              <w:t>十、工資：</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廚工之工資，由各校午餐供應推行委員會開會決定之，並載明於僱用契約；未經契約訂定之津貼，不得發放。前委員會會議之決議，應有委員二分之一以上出席，出席委員過半數之同意行之。</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廚工之工資以月薪為原則，每日工作八小時者，不得低於勞動基準法規定之最低基本工資，工作時間未達八小時者，得依約定之每日正常工時按比例調整之。</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給付採月薪者，每月基本工資不得低於勞動基準法規定之最低工資，如採時薪亦不得低於法令規定之最低時薪，日薪按每日正常工時</w:t>
            </w:r>
            <w:r w:rsidRPr="00AA6CA4">
              <w:rPr>
                <w:rFonts w:ascii="Times New Roman" w:hAnsi="Times New Roman" w:hint="eastAsia"/>
                <w:b w:val="0"/>
              </w:rPr>
              <w:t>x</w:t>
            </w:r>
            <w:r w:rsidRPr="00AA6CA4">
              <w:rPr>
                <w:rFonts w:ascii="Times New Roman" w:hAnsi="Times New Roman" w:hint="eastAsia"/>
                <w:b w:val="0"/>
              </w:rPr>
              <w:t>時薪單價核算。</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四</w:t>
            </w:r>
            <w:r>
              <w:rPr>
                <w:rFonts w:ascii="Times New Roman" w:hAnsi="Times New Roman" w:hint="eastAsia"/>
                <w:b w:val="0"/>
              </w:rPr>
              <w:t>)</w:t>
            </w:r>
            <w:r w:rsidRPr="00AA6CA4">
              <w:rPr>
                <w:rFonts w:ascii="Times New Roman" w:hAnsi="Times New Roman" w:hint="eastAsia"/>
                <w:b w:val="0"/>
              </w:rPr>
              <w:t>寒暑假期間契約終止，雙方無勞雇關係，不予支薪：勞保、健保及勞工退休金依契約起迄日辦理加退保與提繳。</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Pr>
                <w:rFonts w:ascii="Times New Roman" w:hAnsi="Times New Roman" w:hint="eastAsia"/>
                <w:b w:val="0"/>
              </w:rPr>
              <w:t>)</w:t>
            </w:r>
            <w:r w:rsidRPr="00AA6CA4">
              <w:rPr>
                <w:rFonts w:ascii="Times New Roman" w:hAnsi="Times New Roman" w:hint="eastAsia"/>
                <w:b w:val="0"/>
              </w:rPr>
              <w:t>寒暑假廚工應配合各校需求上班，並以實際上班日數支給工資。</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Pr>
                <w:rFonts w:ascii="Times New Roman" w:hAnsi="Times New Roman" w:hint="eastAsia"/>
                <w:b w:val="0"/>
              </w:rPr>
              <w:t>)</w:t>
            </w:r>
            <w:r w:rsidRPr="00AA6CA4">
              <w:rPr>
                <w:rFonts w:ascii="Times New Roman" w:hAnsi="Times New Roman" w:hint="eastAsia"/>
                <w:b w:val="0"/>
              </w:rPr>
              <w:t>廚工上班當月實領工資，於次月十日前一次發給，遇假日順延。</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十一、廚工享有下列福利：</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廚工工作期間，各校得經家長委員會同意，提供免費午餐。</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每年學校得發給廚工工作服及工作所需配備。</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三</w:t>
            </w:r>
            <w:r>
              <w:rPr>
                <w:rFonts w:ascii="Times New Roman" w:hAnsi="Times New Roman" w:hint="eastAsia"/>
                <w:b w:val="0"/>
              </w:rPr>
              <w:t>)</w:t>
            </w:r>
            <w:r w:rsidRPr="00AA6CA4">
              <w:rPr>
                <w:rFonts w:ascii="Times New Roman" w:hAnsi="Times New Roman" w:hint="eastAsia"/>
                <w:b w:val="0"/>
              </w:rPr>
              <w:t>廚工春節年終獎金由各校衡酌本身經費結餘狀況發給，以一點五個月工資為上限。但有曠職情形者，比照軍公教人員年終工作獎金發給注意事項辦理。</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lastRenderedPageBreak/>
              <w:t>(</w:t>
            </w:r>
            <w:r w:rsidRPr="00AA6CA4">
              <w:rPr>
                <w:rFonts w:ascii="Times New Roman" w:hAnsi="Times New Roman" w:hint="eastAsia"/>
                <w:b w:val="0"/>
              </w:rPr>
              <w:t>四</w:t>
            </w:r>
            <w:r>
              <w:rPr>
                <w:rFonts w:ascii="Times New Roman" w:hAnsi="Times New Roman" w:hint="eastAsia"/>
                <w:b w:val="0"/>
              </w:rPr>
              <w:t>)</w:t>
            </w:r>
            <w:r w:rsidRPr="00AA6CA4">
              <w:rPr>
                <w:rFonts w:ascii="Times New Roman" w:hAnsi="Times New Roman" w:hint="eastAsia"/>
                <w:b w:val="0"/>
              </w:rPr>
              <w:t>有關久任獎金與中秋節、端午節給予之節金或考核獎金或班長職務加給，均應於契約內明定。</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五</w:t>
            </w:r>
            <w:r>
              <w:rPr>
                <w:rFonts w:ascii="Times New Roman" w:hAnsi="Times New Roman" w:hint="eastAsia"/>
                <w:b w:val="0"/>
              </w:rPr>
              <w:t>)</w:t>
            </w:r>
            <w:r w:rsidRPr="00AA6CA4">
              <w:rPr>
                <w:rFonts w:ascii="Times New Roman" w:hAnsi="Times New Roman" w:hint="eastAsia"/>
                <w:b w:val="0"/>
              </w:rPr>
              <w:t>各校應為廚工辦理參加勞工保險、就業保險、全民健康保險。</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六</w:t>
            </w:r>
            <w:r>
              <w:rPr>
                <w:rFonts w:ascii="Times New Roman" w:hAnsi="Times New Roman" w:hint="eastAsia"/>
                <w:b w:val="0"/>
              </w:rPr>
              <w:t>)</w:t>
            </w:r>
            <w:r w:rsidRPr="00AA6CA4">
              <w:rPr>
                <w:rFonts w:ascii="Times New Roman" w:hAnsi="Times New Roman" w:hint="eastAsia"/>
                <w:b w:val="0"/>
              </w:rPr>
              <w:t>廚工因遭遇職業災害之補償，依勞動基準法第五十九條之規定辦理。</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十二、退休：</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廚工自中華民國八十七年七月一日起適用勞動基準法，於適用後之</w:t>
            </w:r>
            <w:r w:rsidRPr="00AA6CA4">
              <w:rPr>
                <w:rFonts w:ascii="Times New Roman" w:hAnsi="Times New Roman" w:hint="eastAsia"/>
                <w:b w:val="0"/>
              </w:rPr>
              <w:t xml:space="preserve"> </w:t>
            </w:r>
            <w:r w:rsidRPr="00AA6CA4">
              <w:rPr>
                <w:rFonts w:ascii="Times New Roman" w:hAnsi="Times New Roman" w:hint="eastAsia"/>
                <w:b w:val="0"/>
              </w:rPr>
              <w:t>工作年資，其退休金給與標準依勞動基準法第五十五條規定計算。倘於中華民國九十四年七月一日以後始受僱或於九十九年六月三十日以前曾選擇適用勞工退休金條例之退休金制度者，應依勞工退休金條例第八條之一規定辦理。</w:t>
            </w:r>
          </w:p>
          <w:p w:rsidR="00E95B27" w:rsidRPr="00AA6CA4" w:rsidRDefault="00E95B27" w:rsidP="00E95B27">
            <w:pPr>
              <w:pStyle w:val="af"/>
              <w:adjustRightInd w:val="0"/>
              <w:spacing w:before="180" w:after="180" w:line="400" w:lineRule="exact"/>
              <w:ind w:leftChars="100" w:left="24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廚工自請退休，依勞動基準法第五十三條規定辦理。</w:t>
            </w:r>
          </w:p>
          <w:p w:rsidR="00E95B27" w:rsidRPr="00AA6CA4"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十三、退休準備金：</w:t>
            </w:r>
          </w:p>
          <w:p w:rsidR="00E95B27" w:rsidRPr="00AA6CA4" w:rsidRDefault="00E95B27" w:rsidP="00E95B27">
            <w:pPr>
              <w:pStyle w:val="af"/>
              <w:adjustRightInd w:val="0"/>
              <w:spacing w:before="180" w:after="180" w:line="400" w:lineRule="exact"/>
              <w:ind w:leftChars="100" w:left="720" w:hangingChars="200" w:hanging="480"/>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一</w:t>
            </w:r>
            <w:r>
              <w:rPr>
                <w:rFonts w:ascii="Times New Roman" w:hAnsi="Times New Roman" w:hint="eastAsia"/>
                <w:b w:val="0"/>
              </w:rPr>
              <w:t>)</w:t>
            </w:r>
            <w:r w:rsidRPr="00AA6CA4">
              <w:rPr>
                <w:rFonts w:ascii="Times New Roman" w:hAnsi="Times New Roman" w:hint="eastAsia"/>
                <w:b w:val="0"/>
              </w:rPr>
              <w:t>勞工退休金準備金提撥方式：舊制依勞動基準法第五十五條及五十六條辦理。新制依勞工退休金條例第八條之一規定辦理。</w:t>
            </w:r>
          </w:p>
          <w:p w:rsidR="00E95B27" w:rsidRPr="00AA6CA4" w:rsidRDefault="00E95B27" w:rsidP="00E95B27">
            <w:pPr>
              <w:pStyle w:val="af"/>
              <w:adjustRightInd w:val="0"/>
              <w:spacing w:before="180" w:after="180" w:line="400" w:lineRule="exact"/>
              <w:ind w:leftChars="100" w:left="835" w:hangingChars="248" w:hanging="595"/>
              <w:contextualSpacing/>
              <w:rPr>
                <w:rFonts w:ascii="Times New Roman" w:hAnsi="Times New Roman"/>
                <w:b w:val="0"/>
              </w:rPr>
            </w:pPr>
            <w:r w:rsidRPr="00AA6CA4">
              <w:rPr>
                <w:rFonts w:ascii="Times New Roman" w:hAnsi="Times New Roman" w:hint="eastAsia"/>
                <w:b w:val="0"/>
              </w:rPr>
              <w:t>(</w:t>
            </w:r>
            <w:r w:rsidRPr="00AA6CA4">
              <w:rPr>
                <w:rFonts w:ascii="Times New Roman" w:hAnsi="Times New Roman" w:hint="eastAsia"/>
                <w:b w:val="0"/>
              </w:rPr>
              <w:t>二</w:t>
            </w:r>
            <w:r>
              <w:rPr>
                <w:rFonts w:ascii="Times New Roman" w:hAnsi="Times New Roman" w:hint="eastAsia"/>
                <w:b w:val="0"/>
              </w:rPr>
              <w:t>)</w:t>
            </w:r>
            <w:r w:rsidRPr="00AA6CA4">
              <w:rPr>
                <w:rFonts w:ascii="Times New Roman" w:hAnsi="Times New Roman" w:hint="eastAsia"/>
                <w:b w:val="0"/>
              </w:rPr>
              <w:t>新制退休金以按月提繳方式處理並存入勞保局勞工個人退休金專戶內。</w:t>
            </w:r>
          </w:p>
          <w:p w:rsidR="00E95B27" w:rsidRDefault="00E95B27" w:rsidP="00E95B27">
            <w:pPr>
              <w:pStyle w:val="af"/>
              <w:adjustRightInd w:val="0"/>
              <w:spacing w:before="180" w:after="180" w:line="400" w:lineRule="exact"/>
              <w:contextualSpacing/>
              <w:rPr>
                <w:rFonts w:ascii="Times New Roman" w:hAnsi="Times New Roman"/>
                <w:b w:val="0"/>
              </w:rPr>
            </w:pPr>
            <w:r w:rsidRPr="00AA6CA4">
              <w:rPr>
                <w:rFonts w:ascii="Times New Roman" w:hAnsi="Times New Roman" w:hint="eastAsia"/>
                <w:b w:val="0"/>
              </w:rPr>
              <w:t>十四、本要點所需經費，由各校午餐經費專款專用之。</w:t>
            </w:r>
          </w:p>
          <w:p w:rsidR="00E8640A" w:rsidRPr="006A5362" w:rsidRDefault="00E8640A" w:rsidP="006A5362">
            <w:pPr>
              <w:spacing w:line="400" w:lineRule="exact"/>
              <w:rPr>
                <w:rFonts w:ascii="標楷體" w:eastAsia="標楷體" w:hAnsi="標楷體" w:hint="eastAsia"/>
                <w:kern w:val="0"/>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640A" w:rsidRDefault="00E95B27"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lastRenderedPageBreak/>
              <w:t>P9-11</w:t>
            </w:r>
          </w:p>
        </w:tc>
        <w:tc>
          <w:tcPr>
            <w:tcW w:w="7230" w:type="dxa"/>
            <w:tcBorders>
              <w:top w:val="single" w:sz="4" w:space="0" w:color="auto"/>
              <w:left w:val="single" w:sz="4" w:space="0" w:color="auto"/>
              <w:bottom w:val="single" w:sz="4" w:space="0" w:color="auto"/>
              <w:right w:val="single" w:sz="4" w:space="0" w:color="auto"/>
            </w:tcBorders>
            <w:vAlign w:val="center"/>
          </w:tcPr>
          <w:p w:rsidR="00E95B27" w:rsidRPr="007F5ED9" w:rsidRDefault="00E95B27" w:rsidP="00E95B27">
            <w:pPr>
              <w:pStyle w:val="af3"/>
              <w:widowControl/>
              <w:spacing w:before="180" w:after="180"/>
              <w:rPr>
                <w:rFonts w:ascii="Times New Roman" w:hAnsi="Times New Roman"/>
              </w:rPr>
            </w:pPr>
            <w:bookmarkStart w:id="5" w:name="_Toc502061954"/>
            <w:r w:rsidRPr="00E95B27">
              <w:rPr>
                <w:rFonts w:ascii="Times New Roman" w:hAnsi="Times New Roman" w:hint="eastAsia"/>
                <w:highlight w:val="yellow"/>
              </w:rPr>
              <w:t>參、學校午餐一般性規定</w:t>
            </w:r>
            <w:bookmarkEnd w:id="5"/>
          </w:p>
          <w:p w:rsidR="00E95B27" w:rsidRPr="007F5ED9" w:rsidRDefault="00E95B27" w:rsidP="00E95B27">
            <w:pPr>
              <w:pStyle w:val="af"/>
              <w:spacing w:before="180" w:after="180"/>
              <w:rPr>
                <w:rFonts w:ascii="Times New Roman" w:hAnsi="Times New Roman"/>
              </w:rPr>
            </w:pPr>
            <w:bookmarkStart w:id="6" w:name="_Toc502061955"/>
            <w:r w:rsidRPr="007F5ED9">
              <w:rPr>
                <w:rFonts w:ascii="Times New Roman" w:hAnsi="Times New Roman" w:hint="eastAsia"/>
              </w:rPr>
              <w:t>一、學校辦理午餐之管理原則</w:t>
            </w:r>
            <w:bookmarkEnd w:id="6"/>
          </w:p>
          <w:p w:rsidR="00E95B27" w:rsidRPr="007F5ED9" w:rsidRDefault="00E95B27" w:rsidP="00E95B27">
            <w:pPr>
              <w:numPr>
                <w:ilvl w:val="0"/>
                <w:numId w:val="18"/>
              </w:numPr>
              <w:rPr>
                <w:rFonts w:ascii="Times New Roman" w:eastAsia="標楷體" w:hAnsi="Times New Roman"/>
                <w:kern w:val="0"/>
                <w:szCs w:val="24"/>
              </w:rPr>
            </w:pPr>
            <w:r w:rsidRPr="007F5ED9">
              <w:rPr>
                <w:rFonts w:ascii="Times New Roman" w:eastAsia="標楷體" w:hAnsi="Times New Roman" w:hint="eastAsia"/>
                <w:kern w:val="0"/>
                <w:szCs w:val="24"/>
              </w:rPr>
              <w:t>全校教職員工及學生全部參加為原則。</w:t>
            </w:r>
          </w:p>
          <w:p w:rsidR="00E95B27" w:rsidRPr="007F5ED9" w:rsidRDefault="00E95B27" w:rsidP="00E95B27">
            <w:pPr>
              <w:numPr>
                <w:ilvl w:val="0"/>
                <w:numId w:val="18"/>
              </w:numPr>
              <w:rPr>
                <w:rFonts w:ascii="Times New Roman" w:eastAsia="標楷體" w:hAnsi="Times New Roman"/>
                <w:kern w:val="0"/>
                <w:szCs w:val="24"/>
              </w:rPr>
            </w:pPr>
            <w:r w:rsidRPr="007F5ED9">
              <w:rPr>
                <w:rFonts w:ascii="Times New Roman" w:eastAsia="標楷體" w:hAnsi="Times New Roman" w:hint="eastAsia"/>
                <w:kern w:val="0"/>
                <w:szCs w:val="24"/>
              </w:rPr>
              <w:t>學校級任導師應與學生一起用餐，並負生活教育與午餐營養教育指導之責。學校每學年度應至少辦理一次食品衛生及營養教育相關活動。</w:t>
            </w:r>
          </w:p>
          <w:p w:rsidR="00E95B27" w:rsidRPr="007F5ED9" w:rsidRDefault="00E95B27" w:rsidP="00E95B27">
            <w:pPr>
              <w:numPr>
                <w:ilvl w:val="0"/>
                <w:numId w:val="18"/>
              </w:numPr>
              <w:rPr>
                <w:rFonts w:ascii="Times New Roman" w:eastAsia="標楷體" w:hAnsi="Times New Roman"/>
                <w:kern w:val="0"/>
                <w:szCs w:val="24"/>
              </w:rPr>
            </w:pPr>
            <w:r w:rsidRPr="007F5ED9">
              <w:rPr>
                <w:rFonts w:ascii="Times New Roman" w:eastAsia="標楷體" w:hAnsi="Times New Roman" w:hint="eastAsia"/>
                <w:kern w:val="0"/>
                <w:szCs w:val="24"/>
              </w:rPr>
              <w:t>學生因病或特殊原因，得暫准不參加學校供應之午餐自行準備飯盒，與參加學校午餐之學生一同用膳，以便掌握學生之動</w:t>
            </w:r>
            <w:r w:rsidRPr="007F5ED9">
              <w:rPr>
                <w:rFonts w:ascii="Times New Roman" w:eastAsia="標楷體" w:hAnsi="Times New Roman" w:hint="eastAsia"/>
                <w:kern w:val="0"/>
                <w:szCs w:val="24"/>
              </w:rPr>
              <w:lastRenderedPageBreak/>
              <w:t>態，並適時進行生活教育與營養教育。</w:t>
            </w:r>
          </w:p>
          <w:p w:rsidR="00E95B27" w:rsidRPr="007F5ED9" w:rsidRDefault="00E95B27" w:rsidP="00E95B27">
            <w:pPr>
              <w:numPr>
                <w:ilvl w:val="0"/>
                <w:numId w:val="18"/>
              </w:numPr>
              <w:rPr>
                <w:rFonts w:ascii="Times New Roman" w:eastAsia="標楷體" w:hAnsi="Times New Roman"/>
                <w:kern w:val="0"/>
                <w:szCs w:val="24"/>
              </w:rPr>
            </w:pPr>
            <w:r w:rsidRPr="007F5ED9">
              <w:rPr>
                <w:rFonts w:ascii="Times New Roman" w:eastAsia="標楷體" w:hAnsi="Times New Roman" w:hint="eastAsia"/>
                <w:kern w:val="0"/>
                <w:szCs w:val="24"/>
              </w:rPr>
              <w:t>各校午餐供應，得以自辦、公辦民營、委託他校或外訂團膳方式為之，其午餐供應方式由本委員會決定之。</w:t>
            </w:r>
          </w:p>
          <w:p w:rsidR="00E95B27" w:rsidRPr="007F5ED9" w:rsidRDefault="00E95B27" w:rsidP="00E95B27">
            <w:pPr>
              <w:pStyle w:val="af"/>
              <w:spacing w:before="180" w:after="180"/>
              <w:rPr>
                <w:rFonts w:ascii="Times New Roman" w:hAnsi="Times New Roman"/>
              </w:rPr>
            </w:pPr>
            <w:bookmarkStart w:id="7" w:name="_Toc502061956"/>
            <w:r w:rsidRPr="007F5ED9">
              <w:rPr>
                <w:rFonts w:ascii="Times New Roman" w:hAnsi="Times New Roman" w:hint="eastAsia"/>
              </w:rPr>
              <w:t>二、供應午餐之方式</w:t>
            </w:r>
            <w:bookmarkEnd w:id="7"/>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主食以米食為主，麵食為輔，注意質量及適合學生口味，並力求變化。並鼓勵以全穀根莖類為主食。</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學校供應之午餐應選購合乎營養標準之食物，設計營養均衡之菜單輪流供應。</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學校以週一辦理蔬食日為原則，並得視特殊情況調整至其他上課日。</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每星期供應午餐以五日為原則，除例假日或國定假日外，不得任意停止供應；國小學生上半日課時，是否供應，由本委員會決定之。</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供應午餐時間為每學期自開學日起至學期結束日止之上課時間。</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學校設有廚房者，所有主副食物及菜餚，除麵條、饅頭、包子外，不供應廠商直接送達之即食性食品，應由廚房當日烹煮後供應。但因天災、停電或其他不可抗力者，不在此限；學校未設有廚房者，一律以團膳打菜用餐為宜，附帶之食品應合乎學校餐廳廚房員生消費合作社衛生管理辦法第十五條第三項之規範。</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每日供應之午餐食物應將檢體分項留樣密封保存，每項至少二</w:t>
            </w:r>
            <w:r w:rsidRPr="007F5ED9">
              <w:rPr>
                <w:rFonts w:ascii="Times New Roman" w:eastAsia="標楷體" w:hAnsi="Times New Roman" w:hint="eastAsia"/>
                <w:kern w:val="0"/>
                <w:szCs w:val="24"/>
              </w:rPr>
              <w:lastRenderedPageBreak/>
              <w:t>百公克以上並標示日期，置於攝氏七度以下之冷藏設備內四十八小時，以供必要時作為檢驗之用，並應防範遭受污染。</w:t>
            </w:r>
          </w:p>
          <w:p w:rsidR="00E95B27" w:rsidRPr="007F5ED9" w:rsidRDefault="00E95B27" w:rsidP="00E95B27">
            <w:pPr>
              <w:numPr>
                <w:ilvl w:val="0"/>
                <w:numId w:val="19"/>
              </w:numPr>
              <w:rPr>
                <w:rFonts w:ascii="Times New Roman" w:eastAsia="標楷體" w:hAnsi="Times New Roman"/>
                <w:kern w:val="0"/>
                <w:szCs w:val="24"/>
              </w:rPr>
            </w:pPr>
            <w:r w:rsidRPr="007F5ED9">
              <w:rPr>
                <w:rFonts w:ascii="Times New Roman" w:eastAsia="標楷體" w:hAnsi="Times New Roman" w:hint="eastAsia"/>
                <w:kern w:val="0"/>
                <w:szCs w:val="24"/>
              </w:rPr>
              <w:t>生原料與熟食冷藏庫宜予分開保存，如無法分開保存，生原料與熟食應分區放置，並將熟食置於上架，生原料置於下架。</w:t>
            </w:r>
          </w:p>
          <w:p w:rsidR="00E95B27" w:rsidRPr="007F5ED9" w:rsidRDefault="00E95B27" w:rsidP="00E95B27">
            <w:pPr>
              <w:pStyle w:val="af"/>
              <w:spacing w:before="180" w:after="180"/>
              <w:rPr>
                <w:rFonts w:ascii="Times New Roman" w:hAnsi="Times New Roman"/>
              </w:rPr>
            </w:pPr>
            <w:bookmarkStart w:id="8" w:name="_Toc502061957"/>
            <w:r w:rsidRPr="007F5ED9">
              <w:rPr>
                <w:rFonts w:ascii="Times New Roman" w:hAnsi="Times New Roman" w:hint="eastAsia"/>
              </w:rPr>
              <w:t>三、午餐廚房衛生安全與物資倉庫管理原則</w:t>
            </w:r>
            <w:bookmarkEnd w:id="8"/>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應依食品安全衛生管理法、學校衛生法、學校餐廳廚房員生消費合作社衛生管理辦法等相關法令辦理。</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學校應不定期抽檢食材。</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每日應排定監廚人員，負責監督廚房內部作業及整潔衛生並應每日填寫廚房工作日誌。</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學校應建立餐飲衛生自主管理機制，落實自行檢查管理，每日檢查廚房，並予記錄，其紀錄應保存三年。</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餐具不得以非食品用洗滌劑或未符飲用水水質標準之水洗滌。</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非午餐工作人員，除有特殊原因外，禁止進入廚房，以免污染並應予記錄備查。</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廚房設備應保持清潔，對廚工應予訓練操作，並督促謹慎小心，注意個人安全衛生及烹調時之安全與衛生管理〈需依契約內容為主〉。</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廚房出入口及其他孔道，應設置防止病媒蚊侵入之紗窗、紗門、空氣簾或其他設施。</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廚房門窗、牆壁、天花板、工作檯、地面、濾油網、餐具櫥、其他器具及作業環境，均應保持清潔。</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lastRenderedPageBreak/>
              <w:t>廚房內部及四周排水溝應經常保持暢通、乾淨，避免孳生病媒蚊。</w:t>
            </w:r>
          </w:p>
          <w:p w:rsidR="00E95B27" w:rsidRPr="007F5ED9" w:rsidRDefault="00E95B27" w:rsidP="00E95B27">
            <w:pPr>
              <w:ind w:left="480"/>
              <w:rPr>
                <w:rFonts w:ascii="Times New Roman" w:eastAsia="標楷體" w:hAnsi="Times New Roman"/>
                <w:kern w:val="0"/>
                <w:szCs w:val="24"/>
              </w:rPr>
            </w:pPr>
            <w:r w:rsidRPr="007F5ED9">
              <w:rPr>
                <w:rFonts w:ascii="Times New Roman" w:eastAsia="標楷體" w:hAnsi="Times New Roman" w:hint="eastAsia"/>
                <w:kern w:val="0"/>
                <w:szCs w:val="24"/>
              </w:rPr>
              <w:t>廚房作業區域應有效區隔，分為清潔區、準清潔區、污染區及非食品處理區，作業期間應管制人流、物流，避免交叉汙染。</w:t>
            </w:r>
          </w:p>
          <w:p w:rsidR="00E95B27" w:rsidRPr="007F5ED9" w:rsidRDefault="00E95B27" w:rsidP="00E95B27">
            <w:pPr>
              <w:rPr>
                <w:rFonts w:ascii="Times New Roman" w:eastAsia="標楷體" w:hAnsi="Times New Roman"/>
                <w:kern w:val="0"/>
                <w:szCs w:val="24"/>
              </w:rPr>
            </w:pPr>
            <w:r w:rsidRPr="007F5ED9">
              <w:rPr>
                <w:rFonts w:ascii="Times New Roman" w:eastAsia="標楷體" w:hAnsi="Times New Roman" w:hint="eastAsia"/>
                <w:kern w:val="0"/>
                <w:szCs w:val="24"/>
              </w:rPr>
              <w:t xml:space="preserve">   </w:t>
            </w:r>
            <w:r w:rsidRPr="007F5ED9">
              <w:rPr>
                <w:rFonts w:ascii="Times New Roman" w:eastAsia="標楷體" w:hAnsi="Times New Roman" w:hint="eastAsia"/>
                <w:kern w:val="0"/>
                <w:szCs w:val="24"/>
              </w:rPr>
              <w:t>清潔區：配膳區。</w:t>
            </w:r>
          </w:p>
          <w:p w:rsidR="00E95B27" w:rsidRPr="007F5ED9" w:rsidRDefault="00E95B27" w:rsidP="00E95B27">
            <w:pPr>
              <w:rPr>
                <w:rFonts w:ascii="Times New Roman" w:eastAsia="標楷體" w:hAnsi="Times New Roman"/>
                <w:kern w:val="0"/>
                <w:szCs w:val="24"/>
              </w:rPr>
            </w:pPr>
            <w:r w:rsidRPr="007F5ED9">
              <w:rPr>
                <w:rFonts w:ascii="Times New Roman" w:eastAsia="標楷體" w:hAnsi="Times New Roman" w:hint="eastAsia"/>
                <w:kern w:val="0"/>
                <w:szCs w:val="24"/>
              </w:rPr>
              <w:t xml:space="preserve">   </w:t>
            </w:r>
            <w:r w:rsidRPr="007F5ED9">
              <w:rPr>
                <w:rFonts w:ascii="Times New Roman" w:eastAsia="標楷體" w:hAnsi="Times New Roman" w:hint="eastAsia"/>
                <w:kern w:val="0"/>
                <w:szCs w:val="24"/>
              </w:rPr>
              <w:t>準清潔區：烹調製備區。</w:t>
            </w:r>
          </w:p>
          <w:p w:rsidR="00E95B27" w:rsidRPr="007F5ED9" w:rsidRDefault="00E95B27" w:rsidP="00E95B27">
            <w:pPr>
              <w:rPr>
                <w:rFonts w:ascii="Times New Roman" w:eastAsia="標楷體" w:hAnsi="Times New Roman"/>
                <w:kern w:val="0"/>
                <w:szCs w:val="24"/>
              </w:rPr>
            </w:pPr>
            <w:r w:rsidRPr="007F5ED9">
              <w:rPr>
                <w:rFonts w:ascii="Times New Roman" w:eastAsia="標楷體" w:hAnsi="Times New Roman" w:hint="eastAsia"/>
                <w:kern w:val="0"/>
                <w:szCs w:val="24"/>
              </w:rPr>
              <w:t xml:space="preserve">   </w:t>
            </w:r>
            <w:r w:rsidRPr="007F5ED9">
              <w:rPr>
                <w:rFonts w:ascii="Times New Roman" w:eastAsia="標楷體" w:hAnsi="Times New Roman" w:hint="eastAsia"/>
                <w:kern w:val="0"/>
                <w:szCs w:val="24"/>
              </w:rPr>
              <w:t>污染區：驗收區、洗滌區、庫房。</w:t>
            </w:r>
          </w:p>
          <w:p w:rsidR="00E95B27" w:rsidRPr="007F5ED9" w:rsidRDefault="00E95B27" w:rsidP="00E95B27">
            <w:pPr>
              <w:rPr>
                <w:rFonts w:ascii="Times New Roman" w:eastAsia="標楷體" w:hAnsi="Times New Roman"/>
                <w:kern w:val="0"/>
                <w:szCs w:val="24"/>
              </w:rPr>
            </w:pPr>
            <w:r w:rsidRPr="007F5ED9">
              <w:rPr>
                <w:rFonts w:ascii="Times New Roman" w:eastAsia="標楷體" w:hAnsi="Times New Roman" w:hint="eastAsia"/>
                <w:kern w:val="0"/>
                <w:szCs w:val="24"/>
              </w:rPr>
              <w:t xml:space="preserve">   </w:t>
            </w:r>
            <w:r w:rsidRPr="007F5ED9">
              <w:rPr>
                <w:rFonts w:ascii="Times New Roman" w:eastAsia="標楷體" w:hAnsi="Times New Roman" w:hint="eastAsia"/>
                <w:kern w:val="0"/>
                <w:szCs w:val="24"/>
              </w:rPr>
              <w:t>非食品處理區：更衣室、辦公室。</w:t>
            </w:r>
          </w:p>
          <w:p w:rsidR="00E95B27" w:rsidRPr="007F5ED9" w:rsidRDefault="00E95B27" w:rsidP="00E95B27">
            <w:pPr>
              <w:numPr>
                <w:ilvl w:val="0"/>
                <w:numId w:val="20"/>
              </w:numPr>
              <w:ind w:hangingChars="200"/>
              <w:rPr>
                <w:rFonts w:ascii="Times New Roman" w:eastAsia="標楷體" w:hAnsi="Times New Roman"/>
                <w:kern w:val="0"/>
                <w:szCs w:val="24"/>
              </w:rPr>
            </w:pPr>
            <w:r w:rsidRPr="007F5ED9">
              <w:rPr>
                <w:rFonts w:ascii="Times New Roman" w:eastAsia="標楷體" w:hAnsi="Times New Roman" w:hint="eastAsia"/>
                <w:kern w:val="0"/>
                <w:szCs w:val="24"/>
              </w:rPr>
              <w:t>午餐廚餘得就學校現有設備妥善處理，廚餘桶置於室外應加蓋並每日清理，其回收、貯存、清除、處理之運輸等，應注意環境衛生之維護，避免衍生公害。</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工作人員不得在廚房內留宿，亦不得飼養禽畜，並防止蒼蠅、老鼠、蟑螂進入。</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乾料庫房應有專人負責，並應設置稽核人員，且由稽核人員每月至少盤點庫存一次。</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乾料庫房內食品應分類標示，整齊排列並標示進貨日期，秉持先進先出之原則，不得隨意堆放雜物。</w:t>
            </w:r>
          </w:p>
          <w:p w:rsidR="00E95B27" w:rsidRPr="007F5ED9" w:rsidRDefault="00E95B27" w:rsidP="00E95B27">
            <w:pPr>
              <w:numPr>
                <w:ilvl w:val="0"/>
                <w:numId w:val="20"/>
              </w:numPr>
              <w:rPr>
                <w:rFonts w:ascii="Times New Roman" w:eastAsia="標楷體" w:hAnsi="Times New Roman"/>
                <w:kern w:val="0"/>
                <w:szCs w:val="24"/>
              </w:rPr>
            </w:pPr>
            <w:r w:rsidRPr="007F5ED9">
              <w:rPr>
                <w:rFonts w:ascii="Times New Roman" w:eastAsia="標楷體" w:hAnsi="Times New Roman" w:hint="eastAsia"/>
                <w:kern w:val="0"/>
                <w:szCs w:val="24"/>
              </w:rPr>
              <w:t>學校午餐相關設備，應依事務管理規則辦理財產登記。</w:t>
            </w:r>
          </w:p>
          <w:p w:rsidR="00E95B27" w:rsidRPr="007F5ED9" w:rsidRDefault="00E95B27" w:rsidP="00E95B27">
            <w:pPr>
              <w:pStyle w:val="af"/>
              <w:spacing w:before="180" w:after="180"/>
              <w:rPr>
                <w:rFonts w:ascii="Times New Roman" w:hAnsi="Times New Roman"/>
              </w:rPr>
            </w:pPr>
            <w:bookmarkStart w:id="9" w:name="_Toc502061958"/>
            <w:r w:rsidRPr="007F5ED9">
              <w:rPr>
                <w:rFonts w:ascii="Times New Roman" w:hAnsi="Times New Roman" w:hint="eastAsia"/>
              </w:rPr>
              <w:t>四、午餐主、副食品採購應注意事項</w:t>
            </w:r>
            <w:bookmarkEnd w:id="9"/>
          </w:p>
          <w:p w:rsidR="00E95B27" w:rsidRPr="0058343B" w:rsidRDefault="00E95B27" w:rsidP="00E95B27">
            <w:pPr>
              <w:numPr>
                <w:ilvl w:val="0"/>
                <w:numId w:val="21"/>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學校辦理午餐，其主、副食品之採購應參照政府採購法及相關規定辦理，並應優先使用經中央農業主管機關認證之優</w:t>
            </w:r>
            <w:r w:rsidRPr="0058343B">
              <w:rPr>
                <w:rFonts w:ascii="Times New Roman" w:eastAsia="標楷體" w:hAnsi="Times New Roman" w:hint="eastAsia"/>
                <w:kern w:val="0"/>
                <w:szCs w:val="24"/>
              </w:rPr>
              <w:t>良農產品。</w:t>
            </w:r>
          </w:p>
          <w:p w:rsidR="00E95B27" w:rsidRPr="007F5ED9" w:rsidRDefault="00E95B27" w:rsidP="00E95B27">
            <w:pPr>
              <w:numPr>
                <w:ilvl w:val="0"/>
                <w:numId w:val="21"/>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lastRenderedPageBreak/>
              <w:t>午餐執行秘書應於每月底</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或每星期五</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將次月</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星期</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之午餐菜單公告周知。</w:t>
            </w:r>
          </w:p>
          <w:p w:rsidR="00E95B27" w:rsidRPr="007F5ED9" w:rsidRDefault="00E95B27" w:rsidP="00E95B27">
            <w:pPr>
              <w:numPr>
                <w:ilvl w:val="0"/>
                <w:numId w:val="21"/>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午餐供應所需肉品應選購具有</w:t>
            </w:r>
            <w:r w:rsidRPr="007F5ED9">
              <w:rPr>
                <w:rFonts w:ascii="Times New Roman" w:eastAsia="標楷體" w:hAnsi="Times New Roman" w:hint="eastAsia"/>
                <w:kern w:val="0"/>
                <w:szCs w:val="24"/>
              </w:rPr>
              <w:t>CAS</w:t>
            </w:r>
            <w:r w:rsidRPr="007F5ED9">
              <w:rPr>
                <w:rFonts w:ascii="Times New Roman" w:eastAsia="標楷體" w:hAnsi="Times New Roman" w:hint="eastAsia"/>
                <w:kern w:val="0"/>
                <w:szCs w:val="24"/>
              </w:rPr>
              <w:t>認證標準或合法屠宰證明之優良肉品，不得購買無來源證明之私宰肉品，其他食物亦應儘量採購符合國家認證標準者。</w:t>
            </w:r>
          </w:p>
          <w:p w:rsidR="00E95B27" w:rsidRPr="007F5ED9" w:rsidRDefault="00E95B27" w:rsidP="00E95B27">
            <w:pPr>
              <w:numPr>
                <w:ilvl w:val="0"/>
                <w:numId w:val="21"/>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學校於招標時，應要求供應廠商就供應之食品，加保產品責任險。</w:t>
            </w:r>
          </w:p>
          <w:p w:rsidR="00E95B27" w:rsidRPr="007F5ED9" w:rsidRDefault="00E95B27" w:rsidP="00E95B27">
            <w:pPr>
              <w:numPr>
                <w:ilvl w:val="0"/>
                <w:numId w:val="21"/>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響應低碳飲食，鼓勵購買在地、當季食材。</w:t>
            </w:r>
          </w:p>
          <w:p w:rsidR="00E95B27" w:rsidRPr="007F5ED9" w:rsidRDefault="00E95B27" w:rsidP="00E95B27">
            <w:pPr>
              <w:pStyle w:val="af"/>
              <w:spacing w:before="180" w:after="180"/>
              <w:rPr>
                <w:rFonts w:ascii="Times New Roman" w:hAnsi="Times New Roman"/>
              </w:rPr>
            </w:pPr>
            <w:bookmarkStart w:id="10" w:name="_Toc502061959"/>
            <w:r w:rsidRPr="007F5ED9">
              <w:rPr>
                <w:rFonts w:ascii="Times New Roman" w:hAnsi="Times New Roman" w:hint="eastAsia"/>
              </w:rPr>
              <w:t>五、帳務處理方式</w:t>
            </w:r>
            <w:bookmarkEnd w:id="10"/>
          </w:p>
          <w:p w:rsidR="00E95B27" w:rsidRPr="007F5ED9" w:rsidRDefault="00E95B27" w:rsidP="00E95B27">
            <w:pPr>
              <w:numPr>
                <w:ilvl w:val="0"/>
                <w:numId w:val="22"/>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學校午餐經費應成立專戶，其收支帳務處理，依本要點及會計法等相關法令規定辦理。</w:t>
            </w:r>
          </w:p>
          <w:p w:rsidR="00E95B27" w:rsidRPr="007F5ED9" w:rsidRDefault="00E95B27" w:rsidP="00E95B27">
            <w:pPr>
              <w:numPr>
                <w:ilvl w:val="0"/>
                <w:numId w:val="22"/>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午餐費用應專款專用於下列項目：</w:t>
            </w:r>
          </w:p>
          <w:p w:rsidR="00E95B27" w:rsidRPr="00DE6089" w:rsidRDefault="00E95B27" w:rsidP="00E95B27">
            <w:pPr>
              <w:pStyle w:val="a4"/>
              <w:numPr>
                <w:ilvl w:val="0"/>
                <w:numId w:val="26"/>
              </w:numPr>
              <w:ind w:leftChars="0"/>
              <w:rPr>
                <w:rFonts w:ascii="Times New Roman" w:eastAsia="標楷體" w:hAnsi="Times New Roman"/>
                <w:kern w:val="0"/>
                <w:szCs w:val="24"/>
              </w:rPr>
            </w:pPr>
            <w:r w:rsidRPr="00DE6089">
              <w:rPr>
                <w:rFonts w:ascii="Times New Roman" w:eastAsia="標楷體" w:hAnsi="Times New Roman" w:hint="eastAsia"/>
                <w:kern w:val="0"/>
                <w:szCs w:val="24"/>
              </w:rPr>
              <w:t>主副食、食油、調味品。</w:t>
            </w:r>
          </w:p>
          <w:p w:rsidR="00E95B27" w:rsidRPr="00DE6089" w:rsidRDefault="00E95B27" w:rsidP="00E95B27">
            <w:pPr>
              <w:pStyle w:val="a4"/>
              <w:numPr>
                <w:ilvl w:val="0"/>
                <w:numId w:val="26"/>
              </w:numPr>
              <w:ind w:leftChars="0"/>
              <w:rPr>
                <w:rFonts w:ascii="Times New Roman" w:eastAsia="標楷體" w:hAnsi="Times New Roman"/>
                <w:kern w:val="0"/>
                <w:szCs w:val="24"/>
              </w:rPr>
            </w:pPr>
            <w:r w:rsidRPr="00DE6089">
              <w:rPr>
                <w:rFonts w:ascii="Times New Roman" w:eastAsia="標楷體" w:hAnsi="Times New Roman" w:hint="eastAsia"/>
                <w:kern w:val="0"/>
                <w:szCs w:val="24"/>
              </w:rPr>
              <w:t>水電費</w:t>
            </w:r>
            <w:r w:rsidRPr="00DE6089">
              <w:rPr>
                <w:rFonts w:ascii="Times New Roman" w:eastAsia="標楷體" w:hAnsi="Times New Roman" w:hint="eastAsia"/>
                <w:kern w:val="0"/>
                <w:szCs w:val="24"/>
              </w:rPr>
              <w:t>(</w:t>
            </w:r>
            <w:r w:rsidRPr="00DE6089">
              <w:rPr>
                <w:rFonts w:ascii="Times New Roman" w:eastAsia="標楷體" w:hAnsi="Times New Roman" w:hint="eastAsia"/>
                <w:kern w:val="0"/>
                <w:szCs w:val="24"/>
              </w:rPr>
              <w:t>依全校比例分擔</w:t>
            </w:r>
            <w:r w:rsidRPr="00DE6089">
              <w:rPr>
                <w:rFonts w:ascii="Times New Roman" w:eastAsia="標楷體" w:hAnsi="Times New Roman" w:hint="eastAsia"/>
                <w:kern w:val="0"/>
                <w:szCs w:val="24"/>
              </w:rPr>
              <w:t>)</w:t>
            </w:r>
            <w:r w:rsidRPr="00DE6089">
              <w:rPr>
                <w:rFonts w:ascii="Times New Roman" w:eastAsia="標楷體" w:hAnsi="Times New Roman" w:hint="eastAsia"/>
                <w:kern w:val="0"/>
                <w:szCs w:val="24"/>
              </w:rPr>
              <w:t>、燃料費及食材運費。</w:t>
            </w:r>
          </w:p>
          <w:p w:rsidR="00E95B27" w:rsidRPr="00DE6089" w:rsidRDefault="00E95B27" w:rsidP="00E95B27">
            <w:pPr>
              <w:pStyle w:val="a4"/>
              <w:numPr>
                <w:ilvl w:val="0"/>
                <w:numId w:val="26"/>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廚房及用餐相關設備、器具。</w:t>
            </w:r>
          </w:p>
          <w:p w:rsidR="00E95B27" w:rsidRPr="00DE6089" w:rsidRDefault="00E95B27" w:rsidP="00E95B27">
            <w:pPr>
              <w:pStyle w:val="a4"/>
              <w:numPr>
                <w:ilvl w:val="0"/>
                <w:numId w:val="26"/>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廚房環境清潔及維護。</w:t>
            </w:r>
          </w:p>
          <w:p w:rsidR="00E95B27" w:rsidRPr="00DE6089" w:rsidRDefault="00E95B27" w:rsidP="00E95B27">
            <w:pPr>
              <w:pStyle w:val="a4"/>
              <w:numPr>
                <w:ilvl w:val="0"/>
                <w:numId w:val="26"/>
              </w:numPr>
              <w:ind w:leftChars="0"/>
              <w:rPr>
                <w:rFonts w:ascii="Times New Roman" w:eastAsia="標楷體" w:hAnsi="Times New Roman"/>
                <w:kern w:val="0"/>
                <w:szCs w:val="24"/>
              </w:rPr>
            </w:pPr>
            <w:r w:rsidRPr="00DE6089">
              <w:rPr>
                <w:rFonts w:ascii="Times New Roman" w:eastAsia="標楷體" w:hAnsi="Times New Roman" w:hint="eastAsia"/>
                <w:kern w:val="0"/>
                <w:szCs w:val="24"/>
              </w:rPr>
              <w:t>廚工人事費。</w:t>
            </w:r>
          </w:p>
          <w:p w:rsidR="00E95B27" w:rsidRPr="007F5ED9" w:rsidRDefault="00E95B27" w:rsidP="00E95B27">
            <w:pPr>
              <w:pStyle w:val="af"/>
              <w:spacing w:before="180" w:after="180"/>
              <w:rPr>
                <w:rFonts w:ascii="Times New Roman" w:hAnsi="Times New Roman"/>
              </w:rPr>
            </w:pPr>
            <w:bookmarkStart w:id="11" w:name="_Toc502061960"/>
            <w:r w:rsidRPr="007F5ED9">
              <w:rPr>
                <w:rFonts w:ascii="Times New Roman" w:hAnsi="Times New Roman" w:hint="eastAsia"/>
              </w:rPr>
              <w:t>六、午餐費收取原則</w:t>
            </w:r>
            <w:bookmarkEnd w:id="11"/>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學校午餐費應按月、按季或學期收取。但家長經濟能力有困難時，得准予分期繳納。</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教職員工應繳交午餐費，惟自辦午餐之學校若經家長會同意且</w:t>
            </w:r>
            <w:r w:rsidRPr="007F5ED9">
              <w:rPr>
                <w:rFonts w:ascii="Times New Roman" w:eastAsia="標楷體" w:hAnsi="Times New Roman" w:hint="eastAsia"/>
                <w:kern w:val="0"/>
                <w:szCs w:val="24"/>
              </w:rPr>
              <w:lastRenderedPageBreak/>
              <w:t>不影響學校午餐供應品質狀況下，學校午餐工作人員</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午餐執行秘書、午餐主計、午餐出納與廚工</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午餐費得由學生所繳交午餐費項下支應。</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學校午餐費收費標準，由本委員會決議之。</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設有廚房者，午餐主副食每年平均支出所占比例，不得低於午餐費支出總額百分之七十，以維持午餐供應品質。</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午餐經費應成立專戶，其收支帳務處理依會計法等相關規定辦理。</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午餐經費以收支平衡為原則，當年度如有結餘，應留存專戶專款專用，除必要支付或依規定須將補助款繳回外，其餘結餘款，均得轉入下年度繼續使用；年度結餘款以不超過供餐人數一個月午餐費收入為原則。</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午餐專戶所得孳息得納入專戶循環使用，與午餐無關之支出，不得由午餐經費開支，年度結算午餐如有結餘，得轉入下年度午餐專戶使用，但不得巧立名目作不當開支。</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午餐廚餘、廢油及資源回收收入應納入年度專戶專款專用。</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廚房工作人員參加勞工保險、全民健康保險之保險費及勞工退休儲金，依法定比例由學校及午餐廚房工作人員共同負擔，由學校負擔部分，得由午餐費支應，學校應按月繳納或提繳，並不得為廚工投保額外保險。午餐廚房工作人員管理之相關事項由本局另定之。</w:t>
            </w:r>
          </w:p>
          <w:p w:rsidR="00E95B27" w:rsidRPr="007F5ED9" w:rsidRDefault="00E95B27" w:rsidP="00E95B27">
            <w:pPr>
              <w:numPr>
                <w:ilvl w:val="0"/>
                <w:numId w:val="23"/>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午餐廚房工作人員不得支領工作津貼。</w:t>
            </w:r>
          </w:p>
          <w:p w:rsidR="00E95B27" w:rsidRPr="007F5ED9" w:rsidRDefault="00E95B27" w:rsidP="00E95B27">
            <w:pPr>
              <w:pStyle w:val="af"/>
              <w:spacing w:before="180" w:after="180"/>
              <w:rPr>
                <w:rFonts w:ascii="Times New Roman" w:hAnsi="Times New Roman"/>
              </w:rPr>
            </w:pPr>
            <w:bookmarkStart w:id="12" w:name="_Toc502061961"/>
            <w:r w:rsidRPr="007F5ED9">
              <w:rPr>
                <w:rFonts w:ascii="Times New Roman" w:hAnsi="Times New Roman" w:hint="eastAsia"/>
              </w:rPr>
              <w:lastRenderedPageBreak/>
              <w:t>七、貧困學生午餐費補助原則</w:t>
            </w:r>
            <w:bookmarkEnd w:id="12"/>
          </w:p>
          <w:p w:rsidR="00E95B27" w:rsidRPr="007F5ED9" w:rsidRDefault="00E95B27" w:rsidP="00E95B27">
            <w:pPr>
              <w:rPr>
                <w:rFonts w:ascii="Times New Roman" w:eastAsia="標楷體" w:hAnsi="Times New Roman"/>
                <w:kern w:val="0"/>
                <w:szCs w:val="24"/>
              </w:rPr>
            </w:pPr>
            <w:r w:rsidRPr="007F5ED9">
              <w:rPr>
                <w:rFonts w:ascii="Times New Roman" w:eastAsia="標楷體" w:hAnsi="Times New Roman" w:hint="eastAsia"/>
                <w:kern w:val="0"/>
                <w:szCs w:val="24"/>
              </w:rPr>
              <w:t>貧困學生午餐費以按學校收費標準全額補助為原則。</w:t>
            </w:r>
          </w:p>
          <w:p w:rsidR="00E95B27" w:rsidRPr="007F5ED9" w:rsidRDefault="00E95B27" w:rsidP="00E95B27">
            <w:pPr>
              <w:rPr>
                <w:rFonts w:ascii="Times New Roman" w:eastAsia="標楷體" w:hAnsi="Times New Roman"/>
                <w:kern w:val="0"/>
                <w:szCs w:val="24"/>
              </w:rPr>
            </w:pPr>
            <w:r w:rsidRPr="007F5ED9">
              <w:rPr>
                <w:rFonts w:ascii="Times New Roman" w:eastAsia="標楷體" w:hAnsi="Times New Roman" w:hint="eastAsia"/>
                <w:kern w:val="0"/>
                <w:szCs w:val="24"/>
              </w:rPr>
              <w:t>所稱貧困學生，指具有下列情形之一者：</w:t>
            </w:r>
          </w:p>
          <w:p w:rsidR="00E95B27" w:rsidRPr="007F5ED9" w:rsidRDefault="00E95B27" w:rsidP="00E95B27">
            <w:pPr>
              <w:numPr>
                <w:ilvl w:val="0"/>
                <w:numId w:val="24"/>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經戶籍所在地縣</w:t>
            </w:r>
            <w:r>
              <w:rPr>
                <w:rFonts w:ascii="Times New Roman" w:eastAsia="標楷體" w:hAnsi="Times New Roman" w:hint="eastAsia"/>
                <w:kern w:val="0"/>
                <w:szCs w:val="24"/>
              </w:rPr>
              <w:t>(</w:t>
            </w:r>
            <w:r w:rsidRPr="007F5ED9">
              <w:rPr>
                <w:rFonts w:ascii="Times New Roman" w:eastAsia="標楷體" w:hAnsi="Times New Roman" w:hint="eastAsia"/>
                <w:kern w:val="0"/>
                <w:szCs w:val="24"/>
              </w:rPr>
              <w:t>市</w:t>
            </w:r>
            <w:r>
              <w:rPr>
                <w:rFonts w:ascii="Times New Roman" w:eastAsia="標楷體" w:hAnsi="Times New Roman" w:hint="eastAsia"/>
                <w:kern w:val="0"/>
                <w:szCs w:val="24"/>
              </w:rPr>
              <w:t>)</w:t>
            </w:r>
            <w:r w:rsidRPr="007F5ED9">
              <w:rPr>
                <w:rFonts w:ascii="Times New Roman" w:eastAsia="標楷體" w:hAnsi="Times New Roman" w:hint="eastAsia"/>
                <w:kern w:val="0"/>
                <w:szCs w:val="24"/>
              </w:rPr>
              <w:t>政府或鄉</w:t>
            </w:r>
            <w:r>
              <w:rPr>
                <w:rFonts w:ascii="Times New Roman" w:eastAsia="標楷體" w:hAnsi="Times New Roman" w:hint="eastAsia"/>
                <w:kern w:val="0"/>
                <w:szCs w:val="24"/>
              </w:rPr>
              <w:t>(</w:t>
            </w:r>
            <w:r w:rsidRPr="007F5ED9">
              <w:rPr>
                <w:rFonts w:ascii="Times New Roman" w:eastAsia="標楷體" w:hAnsi="Times New Roman" w:hint="eastAsia"/>
                <w:kern w:val="0"/>
                <w:szCs w:val="24"/>
              </w:rPr>
              <w:t>鎮、市、區</w:t>
            </w:r>
            <w:r>
              <w:rPr>
                <w:rFonts w:ascii="Times New Roman" w:eastAsia="標楷體" w:hAnsi="Times New Roman" w:hint="eastAsia"/>
                <w:kern w:val="0"/>
                <w:szCs w:val="24"/>
              </w:rPr>
              <w:t>)</w:t>
            </w:r>
            <w:r w:rsidRPr="007F5ED9">
              <w:rPr>
                <w:rFonts w:ascii="Times New Roman" w:eastAsia="標楷體" w:hAnsi="Times New Roman" w:hint="eastAsia"/>
                <w:kern w:val="0"/>
                <w:szCs w:val="24"/>
              </w:rPr>
              <w:t>公所證明低收入戶之學生。</w:t>
            </w:r>
          </w:p>
          <w:p w:rsidR="00E95B27" w:rsidRPr="007F5ED9" w:rsidRDefault="00E95B27" w:rsidP="00E95B27">
            <w:pPr>
              <w:numPr>
                <w:ilvl w:val="0"/>
                <w:numId w:val="24"/>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經戶籍所在地縣</w:t>
            </w:r>
            <w:r>
              <w:rPr>
                <w:rFonts w:ascii="Times New Roman" w:eastAsia="標楷體" w:hAnsi="Times New Roman" w:hint="eastAsia"/>
                <w:kern w:val="0"/>
                <w:szCs w:val="24"/>
              </w:rPr>
              <w:t>(</w:t>
            </w:r>
            <w:r w:rsidRPr="007F5ED9">
              <w:rPr>
                <w:rFonts w:ascii="Times New Roman" w:eastAsia="標楷體" w:hAnsi="Times New Roman" w:hint="eastAsia"/>
                <w:kern w:val="0"/>
                <w:szCs w:val="24"/>
              </w:rPr>
              <w:t>市</w:t>
            </w:r>
            <w:r>
              <w:rPr>
                <w:rFonts w:ascii="Times New Roman" w:eastAsia="標楷體" w:hAnsi="Times New Roman" w:hint="eastAsia"/>
                <w:kern w:val="0"/>
                <w:szCs w:val="24"/>
              </w:rPr>
              <w:t>)</w:t>
            </w:r>
            <w:r w:rsidRPr="007F5ED9">
              <w:rPr>
                <w:rFonts w:ascii="Times New Roman" w:eastAsia="標楷體" w:hAnsi="Times New Roman" w:hint="eastAsia"/>
                <w:kern w:val="0"/>
                <w:szCs w:val="24"/>
              </w:rPr>
              <w:t>政府或鄉</w:t>
            </w:r>
            <w:r>
              <w:rPr>
                <w:rFonts w:ascii="Times New Roman" w:eastAsia="標楷體" w:hAnsi="Times New Roman" w:hint="eastAsia"/>
                <w:kern w:val="0"/>
                <w:szCs w:val="24"/>
              </w:rPr>
              <w:t>(</w:t>
            </w:r>
            <w:r w:rsidRPr="007F5ED9">
              <w:rPr>
                <w:rFonts w:ascii="Times New Roman" w:eastAsia="標楷體" w:hAnsi="Times New Roman" w:hint="eastAsia"/>
                <w:kern w:val="0"/>
                <w:szCs w:val="24"/>
              </w:rPr>
              <w:t>鎮、市、區</w:t>
            </w:r>
            <w:r>
              <w:rPr>
                <w:rFonts w:ascii="Times New Roman" w:eastAsia="標楷體" w:hAnsi="Times New Roman" w:hint="eastAsia"/>
                <w:kern w:val="0"/>
                <w:szCs w:val="24"/>
              </w:rPr>
              <w:t>)</w:t>
            </w:r>
            <w:r w:rsidRPr="007F5ED9">
              <w:rPr>
                <w:rFonts w:ascii="Times New Roman" w:eastAsia="標楷體" w:hAnsi="Times New Roman" w:hint="eastAsia"/>
                <w:kern w:val="0"/>
                <w:szCs w:val="24"/>
              </w:rPr>
              <w:t>公所證明中低收入戶之學生。</w:t>
            </w:r>
          </w:p>
          <w:p w:rsidR="00E95B27" w:rsidRPr="007F5ED9" w:rsidRDefault="00E95B27" w:rsidP="00E95B27">
            <w:pPr>
              <w:numPr>
                <w:ilvl w:val="0"/>
                <w:numId w:val="24"/>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依相關規定認定因家庭突發因素無力支付午餐費之學生。</w:t>
            </w:r>
          </w:p>
          <w:p w:rsidR="00E95B27" w:rsidRPr="007F5ED9" w:rsidRDefault="00E95B27" w:rsidP="00E95B27">
            <w:pPr>
              <w:numPr>
                <w:ilvl w:val="0"/>
                <w:numId w:val="24"/>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無證明文件，經導師家庭訪視認定清寒確實無力支付午餐費之學生。</w:t>
            </w:r>
          </w:p>
          <w:p w:rsidR="00E95B27" w:rsidRPr="007F5ED9" w:rsidRDefault="00E95B27" w:rsidP="00E95B27">
            <w:pPr>
              <w:pStyle w:val="af"/>
              <w:spacing w:before="180" w:after="180"/>
              <w:rPr>
                <w:rFonts w:ascii="Times New Roman" w:hAnsi="Times New Roman"/>
              </w:rPr>
            </w:pPr>
            <w:bookmarkStart w:id="13" w:name="_Toc502061962"/>
            <w:r w:rsidRPr="007F5ED9">
              <w:rPr>
                <w:rFonts w:ascii="Times New Roman" w:hAnsi="Times New Roman" w:hint="eastAsia"/>
              </w:rPr>
              <w:t>八、民間捐贈學生午餐費處理原則</w:t>
            </w:r>
            <w:bookmarkEnd w:id="13"/>
          </w:p>
          <w:p w:rsidR="00E95B27" w:rsidRPr="007F5ED9" w:rsidRDefault="00E95B27" w:rsidP="00E95B27">
            <w:pPr>
              <w:numPr>
                <w:ilvl w:val="0"/>
                <w:numId w:val="25"/>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接受民間捐贈學生午餐費者，應依捐贈者指定用途專款專用，不得逕移作他用及列支非屬辦理學生午餐相關事宜，並依會計程序切實辦理。捐贈款項之收支、管理及運用，各校得設午餐捐款管理小組審議、監督，並應定期公開所得款項及其支用明細情形徵信。</w:t>
            </w:r>
          </w:p>
          <w:p w:rsidR="00E95B27" w:rsidRPr="007F5ED9" w:rsidRDefault="00E95B27" w:rsidP="00E95B27">
            <w:pPr>
              <w:numPr>
                <w:ilvl w:val="0"/>
                <w:numId w:val="25"/>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學校對民間捐助貧困學生午餐費者，應列冊附於每月收支憑證帳冊備查，並不得有重複接受</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或申請</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補助，補助原因消滅時，應停止補助。</w:t>
            </w:r>
          </w:p>
          <w:p w:rsidR="00E95B27" w:rsidRPr="007F5ED9" w:rsidRDefault="00E95B27" w:rsidP="00E95B27">
            <w:pPr>
              <w:numPr>
                <w:ilvl w:val="0"/>
                <w:numId w:val="25"/>
              </w:numPr>
              <w:ind w:left="482" w:hanging="482"/>
              <w:rPr>
                <w:rFonts w:ascii="Times New Roman" w:eastAsia="標楷體" w:hAnsi="Times New Roman"/>
                <w:kern w:val="0"/>
                <w:szCs w:val="24"/>
              </w:rPr>
            </w:pPr>
            <w:r w:rsidRPr="007F5ED9">
              <w:rPr>
                <w:rFonts w:ascii="Times New Roman" w:eastAsia="標楷體" w:hAnsi="Times New Roman" w:hint="eastAsia"/>
                <w:kern w:val="0"/>
                <w:szCs w:val="24"/>
              </w:rPr>
              <w:t>捐贈款項撥入學校午餐帳戶後，應以學校名義發給捐贈者正式收據。</w:t>
            </w:r>
          </w:p>
          <w:p w:rsidR="00E8640A" w:rsidRPr="006A5362" w:rsidRDefault="00E95B27" w:rsidP="00E95B27">
            <w:pPr>
              <w:tabs>
                <w:tab w:val="num" w:pos="1980"/>
              </w:tabs>
              <w:spacing w:before="100" w:beforeAutospacing="1" w:after="100" w:afterAutospacing="1"/>
              <w:rPr>
                <w:rFonts w:ascii="標楷體" w:eastAsia="標楷體" w:hAnsi="標楷體" w:cs="Courier New" w:hint="eastAsia"/>
                <w:szCs w:val="24"/>
              </w:rPr>
            </w:pPr>
            <w:r w:rsidRPr="007F5ED9">
              <w:rPr>
                <w:rFonts w:ascii="Times New Roman" w:eastAsia="標楷體" w:hAnsi="Times New Roman" w:hint="eastAsia"/>
                <w:kern w:val="0"/>
                <w:szCs w:val="24"/>
              </w:rPr>
              <w:lastRenderedPageBreak/>
              <w:t>造具印領清冊，不得重複請領貧困學生午餐補助費。</w:t>
            </w:r>
          </w:p>
        </w:tc>
      </w:tr>
      <w:tr w:rsidR="00E8640A" w:rsidRPr="004B0F7A" w:rsidTr="006A5362">
        <w:trPr>
          <w:trHeight w:val="1819"/>
        </w:trPr>
        <w:tc>
          <w:tcPr>
            <w:tcW w:w="594" w:type="dxa"/>
            <w:tcBorders>
              <w:left w:val="single" w:sz="4" w:space="0" w:color="auto"/>
              <w:right w:val="single" w:sz="4" w:space="0" w:color="auto"/>
            </w:tcBorders>
            <w:vAlign w:val="center"/>
          </w:tcPr>
          <w:p w:rsidR="00E8640A" w:rsidRDefault="00732F19" w:rsidP="004B0F7A">
            <w:pPr>
              <w:rPr>
                <w:rFonts w:ascii="標楷體" w:eastAsia="標楷體" w:hAnsi="標楷體" w:cs="新細明體"/>
                <w:szCs w:val="24"/>
              </w:rPr>
            </w:pPr>
            <w:r>
              <w:rPr>
                <w:rFonts w:ascii="標楷體" w:eastAsia="標楷體" w:hAnsi="標楷體" w:cs="新細明體" w:hint="eastAsia"/>
                <w:szCs w:val="24"/>
              </w:rPr>
              <w:lastRenderedPageBreak/>
              <w:t>P17</w:t>
            </w:r>
          </w:p>
        </w:tc>
        <w:tc>
          <w:tcPr>
            <w:tcW w:w="7797" w:type="dxa"/>
            <w:tcBorders>
              <w:top w:val="single" w:sz="4" w:space="0" w:color="auto"/>
              <w:left w:val="single" w:sz="4" w:space="0" w:color="auto"/>
              <w:bottom w:val="single" w:sz="4" w:space="0" w:color="auto"/>
              <w:right w:val="single" w:sz="4" w:space="0" w:color="auto"/>
            </w:tcBorders>
            <w:vAlign w:val="center"/>
          </w:tcPr>
          <w:p w:rsidR="00365F32" w:rsidRPr="00DC5399" w:rsidRDefault="00365F32" w:rsidP="00365F32">
            <w:pPr>
              <w:pStyle w:val="af"/>
              <w:adjustRightInd w:val="0"/>
              <w:spacing w:before="180" w:after="180" w:line="400" w:lineRule="exact"/>
              <w:ind w:leftChars="200" w:left="480"/>
              <w:contextualSpacing/>
              <w:rPr>
                <w:rFonts w:ascii="Times New Roman" w:hAnsi="Times New Roman"/>
                <w:b w:val="0"/>
              </w:rPr>
            </w:pPr>
            <w:r w:rsidRPr="00DC5399">
              <w:rPr>
                <w:rFonts w:ascii="Times New Roman" w:hAnsi="Times New Roman" w:hint="eastAsia"/>
                <w:b w:val="0"/>
              </w:rPr>
              <w:t>＊澱粉殘留試驗：</w:t>
            </w:r>
          </w:p>
          <w:p w:rsidR="00365F32" w:rsidRPr="00DC5399" w:rsidRDefault="00365F32" w:rsidP="00365F32">
            <w:pPr>
              <w:pStyle w:val="af"/>
              <w:adjustRightInd w:val="0"/>
              <w:spacing w:before="180" w:after="180" w:line="400" w:lineRule="exact"/>
              <w:ind w:leftChars="300" w:left="720"/>
              <w:contextualSpacing/>
              <w:rPr>
                <w:rFonts w:ascii="Times New Roman" w:hAnsi="Times New Roman"/>
                <w:b w:val="0"/>
              </w:rPr>
            </w:pPr>
            <w:r w:rsidRPr="00DC5399">
              <w:rPr>
                <w:rFonts w:ascii="Times New Roman" w:hAnsi="Times New Roman" w:hint="eastAsia"/>
                <w:b w:val="0"/>
              </w:rPr>
              <w:t>(1)</w:t>
            </w:r>
            <w:r w:rsidRPr="00DC5399">
              <w:rPr>
                <w:rFonts w:ascii="Times New Roman" w:hAnsi="Times New Roman" w:hint="eastAsia"/>
                <w:b w:val="0"/>
              </w:rPr>
              <w:t>目的：檢查餐具或食品容器是否清洗乾淨，是否有澱粉殘留。</w:t>
            </w:r>
          </w:p>
          <w:p w:rsidR="00365F32" w:rsidRPr="00DC5399" w:rsidRDefault="00365F32" w:rsidP="00365F32">
            <w:pPr>
              <w:pStyle w:val="af"/>
              <w:adjustRightInd w:val="0"/>
              <w:spacing w:before="180" w:after="180" w:line="400" w:lineRule="exact"/>
              <w:ind w:leftChars="300" w:left="720"/>
              <w:contextualSpacing/>
              <w:rPr>
                <w:rFonts w:ascii="Times New Roman" w:hAnsi="Times New Roman"/>
                <w:b w:val="0"/>
              </w:rPr>
            </w:pPr>
            <w:r w:rsidRPr="00DC5399">
              <w:rPr>
                <w:rFonts w:ascii="Times New Roman" w:hAnsi="Times New Roman" w:hint="eastAsia"/>
                <w:b w:val="0"/>
              </w:rPr>
              <w:t>(2)</w:t>
            </w:r>
            <w:r w:rsidRPr="00DC5399">
              <w:rPr>
                <w:rFonts w:ascii="Times New Roman" w:hAnsi="Times New Roman" w:hint="eastAsia"/>
                <w:b w:val="0"/>
              </w:rPr>
              <w:t>試藥：碘試液</w:t>
            </w:r>
            <w:r w:rsidRPr="00DC5399">
              <w:rPr>
                <w:rFonts w:ascii="Times New Roman" w:hAnsi="Times New Roman" w:hint="eastAsia"/>
                <w:b w:val="0"/>
              </w:rPr>
              <w:t>--</w:t>
            </w:r>
            <w:r w:rsidRPr="00DC5399">
              <w:rPr>
                <w:rFonts w:ascii="Times New Roman" w:hAnsi="Times New Roman" w:hint="eastAsia"/>
                <w:b w:val="0"/>
              </w:rPr>
              <w:t>可向</w:t>
            </w:r>
            <w:r w:rsidRPr="001D5C31">
              <w:rPr>
                <w:rFonts w:ascii="Times New Roman" w:hAnsi="Times New Roman" w:hint="eastAsia"/>
                <w:b w:val="0"/>
                <w:shd w:val="clear" w:color="auto" w:fill="FFFF00"/>
              </w:rPr>
              <w:t>臺中市食品藥物安全處檢驗組</w:t>
            </w:r>
            <w:r w:rsidRPr="00DC5399">
              <w:rPr>
                <w:rFonts w:ascii="Times New Roman" w:hAnsi="Times New Roman" w:hint="eastAsia"/>
                <w:b w:val="0"/>
              </w:rPr>
              <w:t>索取。</w:t>
            </w:r>
          </w:p>
          <w:p w:rsidR="00365F32" w:rsidRPr="00DC5399" w:rsidRDefault="00365F32" w:rsidP="00365F32">
            <w:pPr>
              <w:pStyle w:val="af"/>
              <w:adjustRightInd w:val="0"/>
              <w:spacing w:before="180" w:after="180" w:line="400" w:lineRule="exact"/>
              <w:ind w:leftChars="300" w:left="720"/>
              <w:contextualSpacing/>
              <w:rPr>
                <w:rFonts w:ascii="Times New Roman" w:hAnsi="Times New Roman"/>
                <w:b w:val="0"/>
              </w:rPr>
            </w:pPr>
            <w:r w:rsidRPr="00DC5399">
              <w:rPr>
                <w:rFonts w:ascii="Times New Roman" w:hAnsi="Times New Roman" w:hint="eastAsia"/>
                <w:b w:val="0"/>
              </w:rPr>
              <w:t>(3)</w:t>
            </w:r>
            <w:r w:rsidRPr="00DC5399">
              <w:rPr>
                <w:rFonts w:ascii="Times New Roman" w:hAnsi="Times New Roman" w:hint="eastAsia"/>
                <w:b w:val="0"/>
              </w:rPr>
              <w:t>方法：</w:t>
            </w:r>
          </w:p>
          <w:p w:rsidR="00365F32" w:rsidRPr="00DC5399" w:rsidRDefault="00365F32" w:rsidP="00365F32">
            <w:pPr>
              <w:pStyle w:val="af"/>
              <w:adjustRightInd w:val="0"/>
              <w:spacing w:before="180" w:after="180" w:line="400" w:lineRule="exact"/>
              <w:ind w:leftChars="400" w:left="960"/>
              <w:contextualSpacing/>
              <w:rPr>
                <w:rFonts w:ascii="Times New Roman" w:hAnsi="Times New Roman"/>
                <w:b w:val="0"/>
              </w:rPr>
            </w:pPr>
            <w:r>
              <w:rPr>
                <w:rFonts w:ascii="Times New Roman" w:hAnsi="Times New Roman" w:hint="eastAsia"/>
                <w:b w:val="0"/>
              </w:rPr>
              <w:t>a.</w:t>
            </w:r>
            <w:r w:rsidRPr="00DC5399">
              <w:rPr>
                <w:rFonts w:ascii="Times New Roman" w:hAnsi="Times New Roman" w:hint="eastAsia"/>
                <w:b w:val="0"/>
              </w:rPr>
              <w:t>餐具表面滴上適量碘試液，使均勻可塗佈整個表面。</w:t>
            </w:r>
          </w:p>
          <w:p w:rsidR="00365F32" w:rsidRPr="00DC5399" w:rsidRDefault="00365F32" w:rsidP="00365F32">
            <w:pPr>
              <w:pStyle w:val="af"/>
              <w:adjustRightInd w:val="0"/>
              <w:spacing w:before="180" w:after="180" w:line="400" w:lineRule="exact"/>
              <w:ind w:leftChars="400" w:left="960"/>
              <w:contextualSpacing/>
              <w:rPr>
                <w:rFonts w:ascii="Times New Roman" w:hAnsi="Times New Roman"/>
                <w:b w:val="0"/>
              </w:rPr>
            </w:pPr>
            <w:r>
              <w:rPr>
                <w:rFonts w:ascii="Times New Roman" w:hAnsi="Times New Roman" w:hint="eastAsia"/>
                <w:b w:val="0"/>
              </w:rPr>
              <w:t>b.</w:t>
            </w:r>
            <w:r w:rsidRPr="00DC5399">
              <w:rPr>
                <w:rFonts w:ascii="Times New Roman" w:hAnsi="Times New Roman" w:hint="eastAsia"/>
                <w:b w:val="0"/>
              </w:rPr>
              <w:t>倒掉多餘試液，觀察顏色變化。</w:t>
            </w:r>
          </w:p>
          <w:p w:rsidR="00365F32" w:rsidRPr="00DC5399" w:rsidRDefault="00365F32" w:rsidP="00365F32">
            <w:pPr>
              <w:pStyle w:val="af"/>
              <w:adjustRightInd w:val="0"/>
              <w:spacing w:before="180" w:after="180" w:line="400" w:lineRule="exact"/>
              <w:ind w:leftChars="400" w:left="960"/>
              <w:contextualSpacing/>
              <w:rPr>
                <w:rFonts w:ascii="Times New Roman" w:hAnsi="Times New Roman"/>
                <w:b w:val="0"/>
              </w:rPr>
            </w:pPr>
            <w:r>
              <w:rPr>
                <w:rFonts w:ascii="Times New Roman" w:hAnsi="Times New Roman" w:hint="eastAsia"/>
                <w:b w:val="0"/>
              </w:rPr>
              <w:t>c.</w:t>
            </w:r>
            <w:r w:rsidRPr="00DC5399">
              <w:rPr>
                <w:rFonts w:ascii="Times New Roman" w:hAnsi="Times New Roman" w:hint="eastAsia"/>
                <w:b w:val="0"/>
              </w:rPr>
              <w:t>有殘留，出現藍黑色；無殘留，維持黃褐色。</w:t>
            </w:r>
          </w:p>
          <w:p w:rsidR="00365F32" w:rsidRPr="001D5C31" w:rsidRDefault="00365F32" w:rsidP="00365F32">
            <w:pPr>
              <w:pStyle w:val="af"/>
              <w:adjustRightInd w:val="0"/>
              <w:spacing w:before="180" w:after="180" w:line="400" w:lineRule="exact"/>
              <w:ind w:leftChars="200" w:left="480"/>
              <w:contextualSpacing/>
              <w:rPr>
                <w:rFonts w:ascii="Times New Roman" w:hAnsi="Times New Roman"/>
                <w:b w:val="0"/>
                <w:shd w:val="clear" w:color="auto" w:fill="FFFF00"/>
              </w:rPr>
            </w:pPr>
            <w:r w:rsidRPr="001D5C31">
              <w:rPr>
                <w:rFonts w:ascii="Times New Roman" w:hAnsi="Times New Roman" w:hint="eastAsia"/>
                <w:b w:val="0"/>
                <w:shd w:val="clear" w:color="auto" w:fill="FFFF00"/>
              </w:rPr>
              <w:t>＊脂肪殘留試驗：</w:t>
            </w:r>
          </w:p>
          <w:p w:rsidR="00365F32" w:rsidRPr="001D5C31" w:rsidRDefault="00365F32" w:rsidP="00365F32">
            <w:pPr>
              <w:pStyle w:val="af"/>
              <w:adjustRightInd w:val="0"/>
              <w:spacing w:before="180" w:after="180" w:line="400" w:lineRule="exact"/>
              <w:ind w:leftChars="300" w:left="720"/>
              <w:contextualSpacing/>
              <w:rPr>
                <w:rFonts w:ascii="Times New Roman" w:hAnsi="Times New Roman"/>
                <w:b w:val="0"/>
                <w:shd w:val="clear" w:color="auto" w:fill="FFFF00"/>
              </w:rPr>
            </w:pPr>
            <w:r w:rsidRPr="001D5C31">
              <w:rPr>
                <w:rFonts w:ascii="Times New Roman" w:hAnsi="Times New Roman" w:hint="eastAsia"/>
                <w:b w:val="0"/>
                <w:shd w:val="clear" w:color="auto" w:fill="FFFF00"/>
              </w:rPr>
              <w:t>(1)</w:t>
            </w:r>
            <w:r w:rsidRPr="001D5C31">
              <w:rPr>
                <w:rFonts w:ascii="Times New Roman" w:hAnsi="Times New Roman" w:hint="eastAsia"/>
                <w:b w:val="0"/>
                <w:shd w:val="clear" w:color="auto" w:fill="FFFF00"/>
              </w:rPr>
              <w:t>目的：檢查餐具或食品容器有無脂肪殘留，判定是否清洗乾淨。</w:t>
            </w:r>
          </w:p>
          <w:p w:rsidR="00365F32" w:rsidRPr="001D5C31" w:rsidRDefault="00365F32" w:rsidP="00365F32">
            <w:pPr>
              <w:pStyle w:val="af"/>
              <w:adjustRightInd w:val="0"/>
              <w:spacing w:before="180" w:after="180" w:line="400" w:lineRule="exact"/>
              <w:ind w:leftChars="300" w:left="720"/>
              <w:contextualSpacing/>
              <w:rPr>
                <w:rFonts w:ascii="Times New Roman" w:hAnsi="Times New Roman"/>
                <w:b w:val="0"/>
                <w:shd w:val="clear" w:color="auto" w:fill="FFFF00"/>
              </w:rPr>
            </w:pPr>
            <w:r w:rsidRPr="001D5C31">
              <w:rPr>
                <w:rFonts w:ascii="Times New Roman" w:hAnsi="Times New Roman" w:hint="eastAsia"/>
                <w:b w:val="0"/>
                <w:shd w:val="clear" w:color="auto" w:fill="FFFF00"/>
              </w:rPr>
              <w:t>(2)</w:t>
            </w:r>
            <w:r w:rsidRPr="001D5C31">
              <w:rPr>
                <w:rFonts w:ascii="Times New Roman" w:hAnsi="Times New Roman" w:hint="eastAsia"/>
                <w:b w:val="0"/>
                <w:shd w:val="clear" w:color="auto" w:fill="FFFF00"/>
              </w:rPr>
              <w:t>試藥：油性辣椒紅試劑</w:t>
            </w:r>
            <w:r w:rsidRPr="001D5C31">
              <w:rPr>
                <w:rFonts w:ascii="Times New Roman" w:hAnsi="Times New Roman" w:hint="eastAsia"/>
                <w:b w:val="0"/>
                <w:shd w:val="clear" w:color="auto" w:fill="FFFF00"/>
              </w:rPr>
              <w:t>--</w:t>
            </w:r>
            <w:r w:rsidRPr="001D5C31">
              <w:rPr>
                <w:rFonts w:ascii="Times New Roman" w:hAnsi="Times New Roman" w:hint="eastAsia"/>
                <w:b w:val="0"/>
                <w:shd w:val="clear" w:color="auto" w:fill="FFFF00"/>
              </w:rPr>
              <w:t>可向臺中市食品藥物安全處檢驗組索取。</w:t>
            </w:r>
          </w:p>
          <w:p w:rsidR="00365F32" w:rsidRPr="001D5C31" w:rsidRDefault="00365F32" w:rsidP="00365F32">
            <w:pPr>
              <w:pStyle w:val="af"/>
              <w:adjustRightInd w:val="0"/>
              <w:spacing w:before="180" w:after="180" w:line="400" w:lineRule="exact"/>
              <w:ind w:leftChars="300" w:left="720"/>
              <w:contextualSpacing/>
              <w:rPr>
                <w:rFonts w:ascii="Times New Roman" w:hAnsi="Times New Roman"/>
                <w:b w:val="0"/>
                <w:shd w:val="clear" w:color="auto" w:fill="FFFF00"/>
              </w:rPr>
            </w:pPr>
            <w:r w:rsidRPr="001D5C31">
              <w:rPr>
                <w:rFonts w:ascii="Times New Roman" w:hAnsi="Times New Roman" w:hint="eastAsia"/>
                <w:b w:val="0"/>
                <w:shd w:val="clear" w:color="auto" w:fill="FFFF00"/>
              </w:rPr>
              <w:t>(3)</w:t>
            </w:r>
            <w:r w:rsidRPr="001D5C31">
              <w:rPr>
                <w:rFonts w:ascii="Times New Roman" w:hAnsi="Times New Roman" w:hint="eastAsia"/>
                <w:b w:val="0"/>
                <w:shd w:val="clear" w:color="auto" w:fill="FFFF00"/>
              </w:rPr>
              <w:t>方法：</w:t>
            </w:r>
          </w:p>
          <w:p w:rsidR="00365F32" w:rsidRPr="001D5C31" w:rsidRDefault="00365F32" w:rsidP="00365F32">
            <w:pPr>
              <w:pStyle w:val="af"/>
              <w:adjustRightInd w:val="0"/>
              <w:spacing w:before="180" w:after="180" w:line="400" w:lineRule="exact"/>
              <w:ind w:leftChars="400" w:left="960"/>
              <w:contextualSpacing/>
              <w:rPr>
                <w:rFonts w:ascii="Times New Roman" w:hAnsi="Times New Roman"/>
                <w:b w:val="0"/>
                <w:shd w:val="clear" w:color="auto" w:fill="FFFF00"/>
              </w:rPr>
            </w:pPr>
            <w:r w:rsidRPr="001D5C31">
              <w:rPr>
                <w:rFonts w:ascii="Times New Roman" w:hAnsi="Times New Roman" w:hint="eastAsia"/>
                <w:b w:val="0"/>
                <w:shd w:val="clear" w:color="auto" w:fill="FFFF00"/>
              </w:rPr>
              <w:t>a.</w:t>
            </w:r>
            <w:r w:rsidRPr="001D5C31">
              <w:rPr>
                <w:rFonts w:ascii="Times New Roman" w:hAnsi="Times New Roman" w:hint="eastAsia"/>
                <w:b w:val="0"/>
                <w:shd w:val="clear" w:color="auto" w:fill="FFFF00"/>
              </w:rPr>
              <w:t>將適量油性辣椒紅試劑滴在餐具上，加以慢慢迴轉，使其擴及全面。</w:t>
            </w:r>
          </w:p>
          <w:p w:rsidR="00365F32" w:rsidRPr="001D5C31" w:rsidRDefault="00365F32" w:rsidP="00365F32">
            <w:pPr>
              <w:pStyle w:val="af"/>
              <w:adjustRightInd w:val="0"/>
              <w:spacing w:before="180" w:after="180" w:line="400" w:lineRule="exact"/>
              <w:ind w:leftChars="400" w:left="960"/>
              <w:contextualSpacing/>
              <w:rPr>
                <w:rFonts w:ascii="Times New Roman" w:hAnsi="Times New Roman"/>
                <w:b w:val="0"/>
                <w:shd w:val="clear" w:color="auto" w:fill="FFFF00"/>
              </w:rPr>
            </w:pPr>
            <w:r w:rsidRPr="001D5C31">
              <w:rPr>
                <w:rFonts w:ascii="Times New Roman" w:hAnsi="Times New Roman" w:hint="eastAsia"/>
                <w:b w:val="0"/>
                <w:shd w:val="clear" w:color="auto" w:fill="FFFF00"/>
              </w:rPr>
              <w:t>b.</w:t>
            </w:r>
            <w:r w:rsidRPr="001D5C31">
              <w:rPr>
                <w:rFonts w:ascii="Times New Roman" w:hAnsi="Times New Roman" w:hint="eastAsia"/>
                <w:b w:val="0"/>
                <w:shd w:val="clear" w:color="auto" w:fill="FFFF00"/>
              </w:rPr>
              <w:t>靜置</w:t>
            </w:r>
            <w:r w:rsidRPr="001D5C31">
              <w:rPr>
                <w:rFonts w:ascii="Times New Roman" w:hAnsi="Times New Roman" w:hint="eastAsia"/>
                <w:b w:val="0"/>
                <w:shd w:val="clear" w:color="auto" w:fill="FFFF00"/>
              </w:rPr>
              <w:t>1</w:t>
            </w:r>
            <w:r w:rsidRPr="001D5C31">
              <w:rPr>
                <w:rFonts w:ascii="Times New Roman" w:hAnsi="Times New Roman" w:hint="eastAsia"/>
                <w:b w:val="0"/>
                <w:shd w:val="clear" w:color="auto" w:fill="FFFF00"/>
              </w:rPr>
              <w:t>分鐘後，以水輕輕沖洗，觀察顏色變化。</w:t>
            </w:r>
          </w:p>
          <w:p w:rsidR="00E8640A" w:rsidRPr="006A5362" w:rsidRDefault="00365F32" w:rsidP="00732F19">
            <w:pPr>
              <w:pStyle w:val="af"/>
              <w:adjustRightInd w:val="0"/>
              <w:spacing w:before="180" w:after="180" w:line="400" w:lineRule="exact"/>
              <w:ind w:leftChars="400" w:left="960"/>
              <w:contextualSpacing/>
              <w:rPr>
                <w:rFonts w:hint="eastAsia"/>
              </w:rPr>
            </w:pPr>
            <w:r w:rsidRPr="00732F19">
              <w:rPr>
                <w:rFonts w:ascii="Times New Roman" w:hAnsi="Times New Roman" w:hint="eastAsia"/>
                <w:b w:val="0"/>
                <w:shd w:val="clear" w:color="auto" w:fill="FFFF00"/>
              </w:rPr>
              <w:t>c.</w:t>
            </w:r>
            <w:r w:rsidRPr="00732F19">
              <w:rPr>
                <w:rFonts w:ascii="Times New Roman" w:hAnsi="Times New Roman" w:hint="eastAsia"/>
                <w:b w:val="0"/>
                <w:shd w:val="clear" w:color="auto" w:fill="FFFF00"/>
              </w:rPr>
              <w:t>有殘留油脂，會呈現橘紅色。</w:t>
            </w:r>
          </w:p>
        </w:tc>
        <w:tc>
          <w:tcPr>
            <w:tcW w:w="567" w:type="dxa"/>
            <w:tcBorders>
              <w:top w:val="single" w:sz="4" w:space="0" w:color="auto"/>
              <w:left w:val="single" w:sz="4" w:space="0" w:color="auto"/>
              <w:bottom w:val="single" w:sz="4" w:space="0" w:color="auto"/>
              <w:right w:val="single" w:sz="4" w:space="0" w:color="auto"/>
            </w:tcBorders>
            <w:vAlign w:val="center"/>
          </w:tcPr>
          <w:p w:rsidR="00E8640A" w:rsidRDefault="00732F19"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P14</w:t>
            </w:r>
          </w:p>
        </w:tc>
        <w:tc>
          <w:tcPr>
            <w:tcW w:w="7230" w:type="dxa"/>
            <w:tcBorders>
              <w:top w:val="single" w:sz="4" w:space="0" w:color="auto"/>
              <w:left w:val="single" w:sz="4" w:space="0" w:color="auto"/>
              <w:bottom w:val="single" w:sz="4" w:space="0" w:color="auto"/>
              <w:right w:val="single" w:sz="4" w:space="0" w:color="auto"/>
            </w:tcBorders>
            <w:vAlign w:val="center"/>
          </w:tcPr>
          <w:p w:rsidR="00365F32" w:rsidRPr="007F5ED9" w:rsidRDefault="00365F32" w:rsidP="00365F32">
            <w:pPr>
              <w:ind w:leftChars="100" w:left="240"/>
              <w:rPr>
                <w:rFonts w:ascii="Times New Roman" w:eastAsia="標楷體" w:hAnsi="Times New Roman"/>
                <w:kern w:val="0"/>
                <w:szCs w:val="24"/>
              </w:rPr>
            </w:pPr>
            <w:r w:rsidRPr="007F5ED9">
              <w:rPr>
                <w:rFonts w:ascii="Times New Roman" w:eastAsia="標楷體" w:hAnsi="Times New Roman"/>
                <w:kern w:val="0"/>
                <w:szCs w:val="24"/>
              </w:rPr>
              <w:t>•</w:t>
            </w:r>
            <w:r w:rsidRPr="007F5ED9">
              <w:rPr>
                <w:rFonts w:ascii="Times New Roman" w:eastAsia="標楷體" w:hAnsi="Times New Roman"/>
                <w:kern w:val="0"/>
                <w:szCs w:val="24"/>
              </w:rPr>
              <w:t>澱粉殘留試驗：</w:t>
            </w:r>
          </w:p>
          <w:p w:rsidR="00365F32" w:rsidRPr="007F5ED9" w:rsidRDefault="00365F32" w:rsidP="00365F32">
            <w:pPr>
              <w:ind w:leftChars="200" w:left="480"/>
              <w:rPr>
                <w:rFonts w:ascii="Times New Roman" w:eastAsia="標楷體" w:hAnsi="Times New Roman"/>
                <w:kern w:val="0"/>
                <w:szCs w:val="24"/>
              </w:rPr>
            </w:pPr>
            <w:r w:rsidRPr="007F5ED9">
              <w:rPr>
                <w:rFonts w:ascii="Times New Roman" w:eastAsia="標楷體" w:hAnsi="Times New Roman"/>
                <w:kern w:val="0"/>
                <w:szCs w:val="24"/>
              </w:rPr>
              <w:t>(1)</w:t>
            </w:r>
            <w:r w:rsidRPr="007F5ED9">
              <w:rPr>
                <w:rFonts w:ascii="Times New Roman" w:eastAsia="標楷體" w:hAnsi="Times New Roman"/>
                <w:kern w:val="0"/>
                <w:szCs w:val="24"/>
              </w:rPr>
              <w:t>目的：檢查餐具或食品容器是否清洗乾淨，是否有澱粉殘留。</w:t>
            </w:r>
          </w:p>
          <w:p w:rsidR="00365F32" w:rsidRPr="007F5ED9" w:rsidRDefault="00365F32" w:rsidP="00365F32">
            <w:pPr>
              <w:ind w:leftChars="200" w:left="480"/>
              <w:rPr>
                <w:rFonts w:ascii="Times New Roman" w:eastAsia="標楷體" w:hAnsi="Times New Roman"/>
                <w:kern w:val="0"/>
                <w:szCs w:val="24"/>
              </w:rPr>
            </w:pPr>
            <w:r w:rsidRPr="007F5ED9">
              <w:rPr>
                <w:rFonts w:ascii="Times New Roman" w:eastAsia="標楷體" w:hAnsi="Times New Roman"/>
                <w:kern w:val="0"/>
                <w:szCs w:val="24"/>
              </w:rPr>
              <w:t>(2)</w:t>
            </w:r>
            <w:r w:rsidRPr="007F5ED9">
              <w:rPr>
                <w:rFonts w:ascii="Times New Roman" w:eastAsia="標楷體" w:hAnsi="Times New Roman"/>
                <w:kern w:val="0"/>
                <w:szCs w:val="24"/>
              </w:rPr>
              <w:t>試藥：碘試液</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可向</w:t>
            </w:r>
            <w:r w:rsidRPr="00732F19">
              <w:rPr>
                <w:rFonts w:ascii="Times New Roman" w:eastAsia="標楷體" w:hAnsi="Times New Roman"/>
                <w:kern w:val="0"/>
                <w:szCs w:val="24"/>
                <w:highlight w:val="yellow"/>
              </w:rPr>
              <w:t>臺中市政府衛生局檢驗科</w:t>
            </w:r>
            <w:r w:rsidRPr="007F5ED9">
              <w:rPr>
                <w:rFonts w:ascii="Times New Roman" w:eastAsia="標楷體" w:hAnsi="Times New Roman"/>
                <w:kern w:val="0"/>
                <w:szCs w:val="24"/>
              </w:rPr>
              <w:t>索取。</w:t>
            </w:r>
          </w:p>
          <w:p w:rsidR="00365F32" w:rsidRPr="007F5ED9" w:rsidRDefault="00365F32" w:rsidP="00365F32">
            <w:pPr>
              <w:ind w:leftChars="200" w:left="480"/>
              <w:rPr>
                <w:rFonts w:ascii="Times New Roman" w:eastAsia="標楷體" w:hAnsi="Times New Roman"/>
                <w:kern w:val="0"/>
                <w:szCs w:val="24"/>
              </w:rPr>
            </w:pPr>
            <w:r w:rsidRPr="007F5ED9">
              <w:rPr>
                <w:rFonts w:ascii="Times New Roman" w:eastAsia="標楷體" w:hAnsi="Times New Roman"/>
                <w:kern w:val="0"/>
                <w:szCs w:val="24"/>
              </w:rPr>
              <w:t>(3)</w:t>
            </w:r>
            <w:r w:rsidRPr="007F5ED9">
              <w:rPr>
                <w:rFonts w:ascii="Times New Roman" w:eastAsia="標楷體" w:hAnsi="Times New Roman"/>
                <w:kern w:val="0"/>
                <w:szCs w:val="24"/>
              </w:rPr>
              <w:t>方法：</w:t>
            </w:r>
          </w:p>
          <w:p w:rsidR="00365F32" w:rsidRPr="007F5ED9" w:rsidRDefault="00365F32" w:rsidP="00365F32">
            <w:pPr>
              <w:ind w:leftChars="200" w:left="480"/>
              <w:rPr>
                <w:rFonts w:ascii="Times New Roman" w:eastAsia="標楷體" w:hAnsi="Times New Roman"/>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eq \o\ac(○,</w:instrText>
            </w:r>
            <w:r w:rsidRPr="007F5ED9">
              <w:rPr>
                <w:rFonts w:ascii="Times New Roman" w:eastAsia="標楷體" w:hAnsi="Times New Roman"/>
                <w:kern w:val="0"/>
                <w:position w:val="3"/>
                <w:sz w:val="16"/>
                <w:szCs w:val="24"/>
              </w:rPr>
              <w:instrText>1</w:instrText>
            </w:r>
            <w:r w:rsidRPr="007F5ED9">
              <w:rPr>
                <w:rFonts w:ascii="Times New Roman" w:eastAsia="標楷體" w:hAnsi="Times New Roman"/>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餐具表面滴上適量碘試液，使均勻可塗佈整個表面。</w:t>
            </w:r>
          </w:p>
          <w:p w:rsidR="00365F32" w:rsidRPr="007F5ED9" w:rsidRDefault="00365F32" w:rsidP="00365F32">
            <w:pPr>
              <w:ind w:leftChars="200" w:left="480"/>
              <w:rPr>
                <w:rFonts w:ascii="Times New Roman" w:eastAsia="標楷體" w:hAnsi="Times New Roman"/>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eq \o\ac(○,</w:instrText>
            </w:r>
            <w:r w:rsidRPr="007F5ED9">
              <w:rPr>
                <w:rFonts w:ascii="Times New Roman" w:eastAsia="標楷體" w:hAnsi="Times New Roman"/>
                <w:kern w:val="0"/>
                <w:position w:val="3"/>
                <w:sz w:val="16"/>
                <w:szCs w:val="24"/>
              </w:rPr>
              <w:instrText>2</w:instrText>
            </w:r>
            <w:r w:rsidRPr="007F5ED9">
              <w:rPr>
                <w:rFonts w:ascii="Times New Roman" w:eastAsia="標楷體" w:hAnsi="Times New Roman"/>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倒掉多餘試液，觀察顏色變化。</w:t>
            </w:r>
          </w:p>
          <w:p w:rsidR="00365F32" w:rsidRPr="007F5ED9" w:rsidRDefault="00365F32" w:rsidP="00365F32">
            <w:pPr>
              <w:ind w:leftChars="200" w:left="480"/>
              <w:rPr>
                <w:rFonts w:ascii="Times New Roman" w:eastAsia="標楷體" w:hAnsi="Times New Roman"/>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eq \o\ac(○,</w:instrText>
            </w:r>
            <w:r w:rsidRPr="007F5ED9">
              <w:rPr>
                <w:rFonts w:ascii="Times New Roman" w:eastAsia="標楷體" w:hAnsi="Times New Roman"/>
                <w:kern w:val="0"/>
                <w:position w:val="3"/>
                <w:sz w:val="16"/>
                <w:szCs w:val="24"/>
              </w:rPr>
              <w:instrText>3</w:instrText>
            </w:r>
            <w:r w:rsidRPr="007F5ED9">
              <w:rPr>
                <w:rFonts w:ascii="Times New Roman" w:eastAsia="標楷體" w:hAnsi="Times New Roman"/>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有殘留，出現藍黑色；無殘留，維持黃褐色。</w:t>
            </w:r>
          </w:p>
          <w:p w:rsidR="00365F32" w:rsidRPr="00732F19" w:rsidRDefault="00365F32" w:rsidP="00365F32">
            <w:pPr>
              <w:ind w:leftChars="100" w:left="240"/>
              <w:rPr>
                <w:rFonts w:ascii="Times New Roman" w:eastAsia="標楷體" w:hAnsi="Times New Roman"/>
                <w:kern w:val="0"/>
                <w:szCs w:val="24"/>
                <w:highlight w:val="yellow"/>
              </w:rPr>
            </w:pPr>
            <w:r w:rsidRPr="00732F19">
              <w:rPr>
                <w:rFonts w:ascii="Times New Roman" w:eastAsia="標楷體" w:hAnsi="Times New Roman"/>
                <w:kern w:val="0"/>
                <w:szCs w:val="24"/>
                <w:highlight w:val="yellow"/>
              </w:rPr>
              <w:t>•</w:t>
            </w:r>
            <w:r w:rsidRPr="00732F19">
              <w:rPr>
                <w:rFonts w:ascii="Times New Roman" w:eastAsia="標楷體" w:hAnsi="Times New Roman"/>
                <w:kern w:val="0"/>
                <w:szCs w:val="24"/>
                <w:highlight w:val="yellow"/>
              </w:rPr>
              <w:t>脂肪殘留試驗：</w:t>
            </w:r>
          </w:p>
          <w:p w:rsidR="00365F32" w:rsidRPr="00732F19" w:rsidRDefault="00365F32" w:rsidP="00365F32">
            <w:pPr>
              <w:ind w:leftChars="200" w:left="480"/>
              <w:rPr>
                <w:rFonts w:ascii="Times New Roman" w:eastAsia="標楷體" w:hAnsi="Times New Roman"/>
                <w:kern w:val="0"/>
                <w:szCs w:val="24"/>
                <w:highlight w:val="yellow"/>
              </w:rPr>
            </w:pPr>
            <w:r w:rsidRPr="00732F19">
              <w:rPr>
                <w:rFonts w:ascii="Times New Roman" w:eastAsia="標楷體" w:hAnsi="Times New Roman"/>
                <w:kern w:val="0"/>
                <w:szCs w:val="24"/>
                <w:highlight w:val="yellow"/>
              </w:rPr>
              <w:t>(1)</w:t>
            </w:r>
            <w:r w:rsidRPr="00732F19">
              <w:rPr>
                <w:rFonts w:ascii="Times New Roman" w:eastAsia="標楷體" w:hAnsi="Times New Roman"/>
                <w:kern w:val="0"/>
                <w:szCs w:val="24"/>
                <w:highlight w:val="yellow"/>
              </w:rPr>
              <w:t>目的：檢查餐具或食品容器有無脂肪殘留，判定是否清洗乾淨。</w:t>
            </w:r>
          </w:p>
          <w:p w:rsidR="00365F32" w:rsidRPr="00732F19" w:rsidRDefault="00365F32" w:rsidP="00365F32">
            <w:pPr>
              <w:ind w:leftChars="200" w:left="480"/>
              <w:rPr>
                <w:rFonts w:ascii="Times New Roman" w:eastAsia="標楷體" w:hAnsi="Times New Roman"/>
                <w:kern w:val="0"/>
                <w:szCs w:val="24"/>
                <w:highlight w:val="yellow"/>
              </w:rPr>
            </w:pPr>
            <w:r w:rsidRPr="00732F19">
              <w:rPr>
                <w:rFonts w:ascii="Times New Roman" w:eastAsia="標楷體" w:hAnsi="Times New Roman"/>
                <w:kern w:val="0"/>
                <w:szCs w:val="24"/>
                <w:highlight w:val="yellow"/>
              </w:rPr>
              <w:t>(2)</w:t>
            </w:r>
            <w:r w:rsidRPr="00732F19">
              <w:rPr>
                <w:rFonts w:ascii="Times New Roman" w:eastAsia="標楷體" w:hAnsi="Times New Roman"/>
                <w:kern w:val="0"/>
                <w:szCs w:val="24"/>
                <w:highlight w:val="yellow"/>
              </w:rPr>
              <w:t>試藥：蘇丹</w:t>
            </w:r>
            <w:r w:rsidRPr="00732F19">
              <w:rPr>
                <w:rFonts w:ascii="Times New Roman" w:eastAsia="標楷體" w:hAnsi="Times New Roman"/>
                <w:kern w:val="0"/>
                <w:szCs w:val="24"/>
                <w:highlight w:val="yellow"/>
              </w:rPr>
              <w:t>(SudanIII</w:t>
            </w:r>
            <w:r w:rsidRPr="00732F19">
              <w:rPr>
                <w:rFonts w:ascii="Times New Roman" w:eastAsia="標楷體" w:hAnsi="Times New Roman"/>
                <w:kern w:val="0"/>
                <w:szCs w:val="24"/>
                <w:highlight w:val="yellow"/>
              </w:rPr>
              <w:t>或</w:t>
            </w:r>
            <w:r w:rsidRPr="00732F19">
              <w:rPr>
                <w:rFonts w:ascii="Times New Roman" w:eastAsia="標楷體" w:hAnsi="Times New Roman"/>
                <w:kern w:val="0"/>
                <w:szCs w:val="24"/>
                <w:highlight w:val="yellow"/>
              </w:rPr>
              <w:t>IV)</w:t>
            </w:r>
            <w:r w:rsidRPr="00732F19">
              <w:rPr>
                <w:rFonts w:ascii="Times New Roman" w:eastAsia="標楷體" w:hAnsi="Times New Roman" w:hint="eastAsia"/>
                <w:kern w:val="0"/>
                <w:szCs w:val="24"/>
                <w:highlight w:val="yellow"/>
              </w:rPr>
              <w:t>--</w:t>
            </w:r>
            <w:r w:rsidRPr="00732F19">
              <w:rPr>
                <w:rFonts w:ascii="Times New Roman" w:eastAsia="標楷體" w:hAnsi="Times New Roman"/>
                <w:kern w:val="0"/>
                <w:szCs w:val="24"/>
                <w:highlight w:val="yellow"/>
              </w:rPr>
              <w:t>可向臺中市政府衛生局檢驗科索取。</w:t>
            </w:r>
          </w:p>
          <w:p w:rsidR="00365F32" w:rsidRPr="00732F19" w:rsidRDefault="00365F32" w:rsidP="00365F32">
            <w:pPr>
              <w:ind w:leftChars="200" w:left="480"/>
              <w:rPr>
                <w:rFonts w:ascii="Times New Roman" w:eastAsia="標楷體" w:hAnsi="Times New Roman"/>
                <w:kern w:val="0"/>
                <w:szCs w:val="24"/>
                <w:highlight w:val="yellow"/>
              </w:rPr>
            </w:pPr>
            <w:r w:rsidRPr="00732F19">
              <w:rPr>
                <w:rFonts w:ascii="Times New Roman" w:eastAsia="標楷體" w:hAnsi="Times New Roman"/>
                <w:kern w:val="0"/>
                <w:szCs w:val="24"/>
                <w:highlight w:val="yellow"/>
              </w:rPr>
              <w:t>(3)</w:t>
            </w:r>
            <w:r w:rsidRPr="00732F19">
              <w:rPr>
                <w:rFonts w:ascii="Times New Roman" w:eastAsia="標楷體" w:hAnsi="Times New Roman"/>
                <w:kern w:val="0"/>
                <w:szCs w:val="24"/>
                <w:highlight w:val="yellow"/>
              </w:rPr>
              <w:t>方法：</w:t>
            </w:r>
          </w:p>
          <w:p w:rsidR="00365F32" w:rsidRPr="00732F19" w:rsidRDefault="00365F32" w:rsidP="00365F32">
            <w:pPr>
              <w:ind w:leftChars="200" w:left="480"/>
              <w:rPr>
                <w:rFonts w:ascii="Times New Roman" w:eastAsia="標楷體" w:hAnsi="Times New Roman"/>
                <w:kern w:val="0"/>
                <w:szCs w:val="24"/>
                <w:highlight w:val="yellow"/>
              </w:rPr>
            </w:pPr>
            <w:r w:rsidRPr="00732F19">
              <w:rPr>
                <w:rFonts w:ascii="Times New Roman" w:eastAsia="標楷體" w:hAnsi="Times New Roman"/>
                <w:kern w:val="0"/>
                <w:szCs w:val="24"/>
                <w:highlight w:val="yellow"/>
              </w:rPr>
              <w:fldChar w:fldCharType="begin"/>
            </w:r>
            <w:r w:rsidRPr="00732F19">
              <w:rPr>
                <w:rFonts w:ascii="Times New Roman" w:eastAsia="標楷體" w:hAnsi="Times New Roman"/>
                <w:kern w:val="0"/>
                <w:szCs w:val="24"/>
                <w:highlight w:val="yellow"/>
              </w:rPr>
              <w:instrText xml:space="preserve"> eq \o\ac(○,</w:instrText>
            </w:r>
            <w:r w:rsidRPr="00732F19">
              <w:rPr>
                <w:rFonts w:ascii="Times New Roman" w:eastAsia="標楷體" w:hAnsi="Times New Roman"/>
                <w:kern w:val="0"/>
                <w:position w:val="3"/>
                <w:sz w:val="16"/>
                <w:szCs w:val="24"/>
                <w:highlight w:val="yellow"/>
              </w:rPr>
              <w:instrText>1</w:instrText>
            </w:r>
            <w:r w:rsidRPr="00732F19">
              <w:rPr>
                <w:rFonts w:ascii="Times New Roman" w:eastAsia="標楷體" w:hAnsi="Times New Roman"/>
                <w:kern w:val="0"/>
                <w:szCs w:val="24"/>
                <w:highlight w:val="yellow"/>
              </w:rPr>
              <w:instrText>)</w:instrText>
            </w:r>
            <w:r w:rsidRPr="00732F19">
              <w:rPr>
                <w:rFonts w:ascii="Times New Roman" w:eastAsia="標楷體" w:hAnsi="Times New Roman"/>
                <w:kern w:val="0"/>
                <w:szCs w:val="24"/>
                <w:highlight w:val="yellow"/>
              </w:rPr>
              <w:fldChar w:fldCharType="end"/>
            </w:r>
            <w:r w:rsidRPr="00732F19">
              <w:rPr>
                <w:rFonts w:ascii="Times New Roman" w:eastAsia="標楷體" w:hAnsi="Times New Roman"/>
                <w:kern w:val="0"/>
                <w:szCs w:val="24"/>
                <w:highlight w:val="yellow"/>
              </w:rPr>
              <w:t>餐具表面滴上適量蘇丹試液，稍加搖動，使試液均勻塗佈整個表面。</w:t>
            </w:r>
          </w:p>
          <w:p w:rsidR="00365F32" w:rsidRPr="00732F19" w:rsidRDefault="00365F32" w:rsidP="00365F32">
            <w:pPr>
              <w:ind w:leftChars="200" w:left="480"/>
              <w:rPr>
                <w:rFonts w:ascii="Times New Roman" w:eastAsia="標楷體" w:hAnsi="Times New Roman"/>
                <w:kern w:val="0"/>
                <w:szCs w:val="24"/>
                <w:highlight w:val="yellow"/>
              </w:rPr>
            </w:pPr>
            <w:r w:rsidRPr="00732F19">
              <w:rPr>
                <w:rFonts w:ascii="Times New Roman" w:eastAsia="標楷體" w:hAnsi="Times New Roman"/>
                <w:kern w:val="0"/>
                <w:szCs w:val="24"/>
                <w:highlight w:val="yellow"/>
              </w:rPr>
              <w:fldChar w:fldCharType="begin"/>
            </w:r>
            <w:r w:rsidRPr="00732F19">
              <w:rPr>
                <w:rFonts w:ascii="Times New Roman" w:eastAsia="標楷體" w:hAnsi="Times New Roman"/>
                <w:kern w:val="0"/>
                <w:szCs w:val="24"/>
                <w:highlight w:val="yellow"/>
              </w:rPr>
              <w:instrText xml:space="preserve"> eq \o\ac(○,</w:instrText>
            </w:r>
            <w:r w:rsidRPr="00732F19">
              <w:rPr>
                <w:rFonts w:ascii="Times New Roman" w:eastAsia="標楷體" w:hAnsi="Times New Roman"/>
                <w:kern w:val="0"/>
                <w:position w:val="3"/>
                <w:sz w:val="16"/>
                <w:szCs w:val="24"/>
                <w:highlight w:val="yellow"/>
              </w:rPr>
              <w:instrText>2</w:instrText>
            </w:r>
            <w:r w:rsidRPr="00732F19">
              <w:rPr>
                <w:rFonts w:ascii="Times New Roman" w:eastAsia="標楷體" w:hAnsi="Times New Roman"/>
                <w:kern w:val="0"/>
                <w:szCs w:val="24"/>
                <w:highlight w:val="yellow"/>
              </w:rPr>
              <w:instrText>)</w:instrText>
            </w:r>
            <w:r w:rsidRPr="00732F19">
              <w:rPr>
                <w:rFonts w:ascii="Times New Roman" w:eastAsia="標楷體" w:hAnsi="Times New Roman"/>
                <w:kern w:val="0"/>
                <w:szCs w:val="24"/>
                <w:highlight w:val="yellow"/>
              </w:rPr>
              <w:fldChar w:fldCharType="end"/>
            </w:r>
            <w:r w:rsidRPr="00732F19">
              <w:rPr>
                <w:rFonts w:ascii="Times New Roman" w:eastAsia="標楷體" w:hAnsi="Times New Roman"/>
                <w:kern w:val="0"/>
                <w:szCs w:val="24"/>
                <w:highlight w:val="yellow"/>
              </w:rPr>
              <w:t>用水輕輕沖洗掉多餘試液，觀察顏色變化。</w:t>
            </w:r>
          </w:p>
          <w:p w:rsidR="00E8640A" w:rsidRPr="00AF4B54" w:rsidRDefault="00365F32" w:rsidP="00AF4B54">
            <w:pPr>
              <w:ind w:leftChars="200" w:left="480"/>
              <w:rPr>
                <w:rFonts w:ascii="Times New Roman" w:eastAsia="標楷體" w:hAnsi="Times New Roman" w:hint="eastAsia"/>
                <w:kern w:val="0"/>
                <w:szCs w:val="24"/>
              </w:rPr>
            </w:pPr>
            <w:r w:rsidRPr="00732F19">
              <w:rPr>
                <w:rFonts w:ascii="Times New Roman" w:eastAsia="標楷體" w:hAnsi="Times New Roman"/>
                <w:kern w:val="0"/>
                <w:szCs w:val="24"/>
                <w:highlight w:val="yellow"/>
              </w:rPr>
              <w:fldChar w:fldCharType="begin"/>
            </w:r>
            <w:r w:rsidRPr="00732F19">
              <w:rPr>
                <w:rFonts w:ascii="Times New Roman" w:eastAsia="標楷體" w:hAnsi="Times New Roman"/>
                <w:kern w:val="0"/>
                <w:szCs w:val="24"/>
                <w:highlight w:val="yellow"/>
              </w:rPr>
              <w:instrText xml:space="preserve"> eq \o\ac(○,</w:instrText>
            </w:r>
            <w:r w:rsidRPr="00732F19">
              <w:rPr>
                <w:rFonts w:ascii="Times New Roman" w:eastAsia="標楷體" w:hAnsi="Times New Roman"/>
                <w:kern w:val="0"/>
                <w:position w:val="3"/>
                <w:sz w:val="16"/>
                <w:szCs w:val="24"/>
                <w:highlight w:val="yellow"/>
              </w:rPr>
              <w:instrText>3</w:instrText>
            </w:r>
            <w:r w:rsidRPr="00732F19">
              <w:rPr>
                <w:rFonts w:ascii="Times New Roman" w:eastAsia="標楷體" w:hAnsi="Times New Roman"/>
                <w:kern w:val="0"/>
                <w:szCs w:val="24"/>
                <w:highlight w:val="yellow"/>
              </w:rPr>
              <w:instrText>)</w:instrText>
            </w:r>
            <w:r w:rsidRPr="00732F19">
              <w:rPr>
                <w:rFonts w:ascii="Times New Roman" w:eastAsia="標楷體" w:hAnsi="Times New Roman"/>
                <w:kern w:val="0"/>
                <w:szCs w:val="24"/>
                <w:highlight w:val="yellow"/>
              </w:rPr>
              <w:fldChar w:fldCharType="end"/>
            </w:r>
            <w:r w:rsidRPr="00732F19">
              <w:rPr>
                <w:rFonts w:ascii="Times New Roman" w:eastAsia="標楷體" w:hAnsi="Times New Roman"/>
                <w:kern w:val="0"/>
                <w:szCs w:val="24"/>
                <w:highlight w:val="yellow"/>
              </w:rPr>
              <w:t>有殘留，出現紅色斑點。</w:t>
            </w:r>
          </w:p>
        </w:tc>
      </w:tr>
      <w:tr w:rsidR="00E8640A" w:rsidRPr="004B0F7A" w:rsidTr="00AF4B54">
        <w:trPr>
          <w:trHeight w:val="277"/>
        </w:trPr>
        <w:tc>
          <w:tcPr>
            <w:tcW w:w="594" w:type="dxa"/>
            <w:tcBorders>
              <w:left w:val="single" w:sz="4" w:space="0" w:color="auto"/>
              <w:right w:val="single" w:sz="4" w:space="0" w:color="auto"/>
            </w:tcBorders>
            <w:vAlign w:val="center"/>
          </w:tcPr>
          <w:p w:rsidR="00E8640A" w:rsidRDefault="00732F19" w:rsidP="004B0F7A">
            <w:pPr>
              <w:rPr>
                <w:rFonts w:ascii="標楷體" w:eastAsia="標楷體" w:hAnsi="標楷體" w:cs="新細明體"/>
                <w:szCs w:val="24"/>
              </w:rPr>
            </w:pPr>
            <w:r>
              <w:rPr>
                <w:rFonts w:ascii="標楷體" w:eastAsia="標楷體" w:hAnsi="標楷體" w:cs="新細明體" w:hint="eastAsia"/>
                <w:szCs w:val="24"/>
              </w:rPr>
              <w:lastRenderedPageBreak/>
              <w:t>P18</w:t>
            </w:r>
          </w:p>
        </w:tc>
        <w:tc>
          <w:tcPr>
            <w:tcW w:w="7797" w:type="dxa"/>
            <w:tcBorders>
              <w:top w:val="single" w:sz="4" w:space="0" w:color="auto"/>
              <w:left w:val="single" w:sz="4" w:space="0" w:color="auto"/>
              <w:bottom w:val="single" w:sz="4" w:space="0" w:color="auto"/>
              <w:right w:val="single" w:sz="4" w:space="0" w:color="auto"/>
            </w:tcBorders>
            <w:vAlign w:val="center"/>
          </w:tcPr>
          <w:p w:rsidR="00E8640A" w:rsidRPr="00732F19" w:rsidRDefault="00732F19" w:rsidP="00732F19">
            <w:pPr>
              <w:pStyle w:val="af"/>
              <w:spacing w:before="180" w:after="180" w:line="400" w:lineRule="exact"/>
              <w:contextualSpacing/>
              <w:rPr>
                <w:rFonts w:ascii="Times New Roman" w:hAnsi="Times New Roman" w:hint="eastAsia"/>
              </w:rPr>
            </w:pPr>
            <w:r w:rsidRPr="0028337A">
              <w:rPr>
                <w:rFonts w:ascii="Times New Roman" w:hAnsi="Times New Roman"/>
              </w:rPr>
              <w:t>三、</w:t>
            </w:r>
            <w:r w:rsidRPr="006D4213">
              <w:rPr>
                <w:rFonts w:ascii="Times New Roman" w:hAnsi="Times New Roman" w:hint="eastAsia"/>
                <w:highlight w:val="yellow"/>
              </w:rPr>
              <w:t>午餐食材相關事項</w:t>
            </w:r>
          </w:p>
        </w:tc>
        <w:tc>
          <w:tcPr>
            <w:tcW w:w="567" w:type="dxa"/>
            <w:tcBorders>
              <w:top w:val="single" w:sz="4" w:space="0" w:color="auto"/>
              <w:left w:val="single" w:sz="4" w:space="0" w:color="auto"/>
              <w:bottom w:val="single" w:sz="4" w:space="0" w:color="auto"/>
              <w:right w:val="single" w:sz="4" w:space="0" w:color="auto"/>
            </w:tcBorders>
            <w:vAlign w:val="center"/>
          </w:tcPr>
          <w:p w:rsidR="00E8640A" w:rsidRPr="00732F19" w:rsidRDefault="00732F19"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P15</w:t>
            </w:r>
          </w:p>
        </w:tc>
        <w:tc>
          <w:tcPr>
            <w:tcW w:w="7230" w:type="dxa"/>
            <w:tcBorders>
              <w:top w:val="single" w:sz="4" w:space="0" w:color="auto"/>
              <w:left w:val="single" w:sz="4" w:space="0" w:color="auto"/>
              <w:bottom w:val="single" w:sz="4" w:space="0" w:color="auto"/>
              <w:right w:val="single" w:sz="4" w:space="0" w:color="auto"/>
            </w:tcBorders>
            <w:vAlign w:val="center"/>
          </w:tcPr>
          <w:p w:rsidR="00E8640A" w:rsidRPr="00732F19" w:rsidRDefault="00732F19" w:rsidP="00732F19">
            <w:pPr>
              <w:pStyle w:val="af"/>
              <w:spacing w:before="180" w:after="180"/>
              <w:rPr>
                <w:rFonts w:ascii="Times New Roman" w:hAnsi="Times New Roman" w:hint="eastAsia"/>
              </w:rPr>
            </w:pPr>
            <w:bookmarkStart w:id="14" w:name="_Toc502061966"/>
            <w:r w:rsidRPr="00732F19">
              <w:rPr>
                <w:rFonts w:ascii="Times New Roman" w:hAnsi="Times New Roman"/>
                <w:highlight w:val="yellow"/>
              </w:rPr>
              <w:t>三、廚房作業流程管理</w:t>
            </w:r>
            <w:bookmarkEnd w:id="14"/>
          </w:p>
        </w:tc>
      </w:tr>
      <w:tr w:rsidR="00732F19" w:rsidRPr="004B0F7A" w:rsidTr="006A5362">
        <w:trPr>
          <w:trHeight w:val="1819"/>
        </w:trPr>
        <w:tc>
          <w:tcPr>
            <w:tcW w:w="594" w:type="dxa"/>
            <w:tcBorders>
              <w:left w:val="single" w:sz="4" w:space="0" w:color="auto"/>
              <w:right w:val="single" w:sz="4" w:space="0" w:color="auto"/>
            </w:tcBorders>
            <w:vAlign w:val="center"/>
          </w:tcPr>
          <w:p w:rsidR="00732F19" w:rsidRDefault="00732F19" w:rsidP="004B0F7A">
            <w:pPr>
              <w:rPr>
                <w:rFonts w:ascii="標楷體" w:eastAsia="標楷體" w:hAnsi="標楷體" w:cs="新細明體"/>
                <w:szCs w:val="24"/>
              </w:rPr>
            </w:pPr>
            <w:r>
              <w:rPr>
                <w:rFonts w:ascii="標楷體" w:eastAsia="標楷體" w:hAnsi="標楷體" w:cs="新細明體" w:hint="eastAsia"/>
                <w:szCs w:val="24"/>
              </w:rPr>
              <w:t>P18-19</w:t>
            </w:r>
          </w:p>
        </w:tc>
        <w:tc>
          <w:tcPr>
            <w:tcW w:w="7797" w:type="dxa"/>
            <w:tcBorders>
              <w:top w:val="single" w:sz="4" w:space="0" w:color="auto"/>
              <w:left w:val="single" w:sz="4" w:space="0" w:color="auto"/>
              <w:bottom w:val="single" w:sz="4" w:space="0" w:color="auto"/>
              <w:right w:val="single" w:sz="4" w:space="0" w:color="auto"/>
            </w:tcBorders>
            <w:vAlign w:val="center"/>
          </w:tcPr>
          <w:p w:rsidR="00732F19" w:rsidRPr="00732F19" w:rsidRDefault="00732F19" w:rsidP="00732F19">
            <w:pPr>
              <w:pStyle w:val="af"/>
              <w:spacing w:before="180" w:after="180" w:line="400" w:lineRule="exact"/>
              <w:ind w:leftChars="200" w:left="480"/>
              <w:contextualSpacing/>
              <w:rPr>
                <w:rFonts w:ascii="Times New Roman" w:hAnsi="Times New Roman"/>
                <w:b w:val="0"/>
                <w:highlight w:val="yellow"/>
                <w:u w:val="single"/>
              </w:rPr>
            </w:pPr>
            <w:r w:rsidRPr="00732F19">
              <w:rPr>
                <w:rFonts w:ascii="Times New Roman" w:hAnsi="Times New Roman" w:hint="eastAsia"/>
                <w:b w:val="0"/>
                <w:highlight w:val="yellow"/>
                <w:u w:val="single"/>
              </w:rPr>
              <w:t>2.</w:t>
            </w:r>
            <w:r w:rsidRPr="00732F19">
              <w:rPr>
                <w:rFonts w:ascii="Times New Roman" w:hAnsi="Times New Roman" w:hint="eastAsia"/>
                <w:b w:val="0"/>
                <w:highlight w:val="yellow"/>
                <w:u w:val="single"/>
              </w:rPr>
              <w:t>午餐食材</w:t>
            </w:r>
          </w:p>
          <w:p w:rsidR="00732F19" w:rsidRPr="00732F19" w:rsidRDefault="00732F19" w:rsidP="00732F19">
            <w:pPr>
              <w:pStyle w:val="af"/>
              <w:spacing w:before="180" w:after="180" w:line="400" w:lineRule="exact"/>
              <w:ind w:leftChars="300" w:left="1080" w:hangingChars="150" w:hanging="360"/>
              <w:contextualSpacing/>
              <w:rPr>
                <w:rFonts w:ascii="Times New Roman" w:hAnsi="Times New Roman"/>
                <w:b w:val="0"/>
                <w:highlight w:val="yellow"/>
                <w:u w:val="single"/>
              </w:rPr>
            </w:pPr>
            <w:r w:rsidRPr="00732F19">
              <w:rPr>
                <w:rFonts w:ascii="Times New Roman" w:hAnsi="Times New Roman" w:hint="eastAsia"/>
                <w:b w:val="0"/>
                <w:highlight w:val="yellow"/>
                <w:u w:val="single"/>
              </w:rPr>
              <w:t>(1)</w:t>
            </w:r>
            <w:r w:rsidRPr="00732F19">
              <w:rPr>
                <w:rFonts w:ascii="Times New Roman" w:hAnsi="Times New Roman" w:hint="eastAsia"/>
                <w:b w:val="0"/>
                <w:highlight w:val="yellow"/>
                <w:u w:val="single"/>
              </w:rPr>
              <w:t>配合政府推動學校午餐採用國產可追溯食材政策，優先採用具有機農產品標章、產銷履歷農產品</w:t>
            </w:r>
            <w:r w:rsidRPr="00732F19">
              <w:rPr>
                <w:rFonts w:ascii="Times New Roman" w:hAnsi="Times New Roman" w:hint="eastAsia"/>
                <w:b w:val="0"/>
                <w:highlight w:val="yellow"/>
                <w:u w:val="single"/>
              </w:rPr>
              <w:t>(TAP)</w:t>
            </w:r>
            <w:r w:rsidRPr="00732F19">
              <w:rPr>
                <w:rFonts w:ascii="Times New Roman" w:hAnsi="Times New Roman" w:hint="eastAsia"/>
                <w:b w:val="0"/>
                <w:highlight w:val="yellow"/>
                <w:u w:val="single"/>
              </w:rPr>
              <w:t>標章、</w:t>
            </w:r>
            <w:r w:rsidRPr="00732F19">
              <w:rPr>
                <w:rFonts w:ascii="Times New Roman" w:hAnsi="Times New Roman" w:hint="eastAsia"/>
                <w:b w:val="0"/>
                <w:highlight w:val="yellow"/>
                <w:u w:val="single"/>
              </w:rPr>
              <w:t>CAS</w:t>
            </w:r>
            <w:r w:rsidRPr="00732F19">
              <w:rPr>
                <w:rFonts w:ascii="Times New Roman" w:hAnsi="Times New Roman" w:hint="eastAsia"/>
                <w:b w:val="0"/>
                <w:highlight w:val="yellow"/>
                <w:u w:val="single"/>
              </w:rPr>
              <w:t>台灣優良農產品標章或臺灣農產品生產追溯標示之蔬果或農藥殘留檢驗合格之蔬果。</w:t>
            </w:r>
          </w:p>
          <w:p w:rsidR="00732F19" w:rsidRPr="00732F19" w:rsidRDefault="00732F19" w:rsidP="00732F19">
            <w:pPr>
              <w:pStyle w:val="af"/>
              <w:spacing w:before="180" w:after="180" w:line="400" w:lineRule="exact"/>
              <w:ind w:leftChars="300" w:left="1080" w:hangingChars="150" w:hanging="360"/>
              <w:contextualSpacing/>
              <w:rPr>
                <w:rFonts w:ascii="Times New Roman" w:hAnsi="Times New Roman"/>
                <w:b w:val="0"/>
                <w:highlight w:val="yellow"/>
                <w:u w:val="single"/>
              </w:rPr>
            </w:pPr>
            <w:r w:rsidRPr="00732F19">
              <w:rPr>
                <w:rFonts w:ascii="Times New Roman" w:hAnsi="Times New Roman" w:hint="eastAsia"/>
                <w:b w:val="0"/>
                <w:highlight w:val="yellow"/>
                <w:u w:val="single"/>
              </w:rPr>
              <w:t>(2)</w:t>
            </w:r>
            <w:r w:rsidRPr="00732F19">
              <w:rPr>
                <w:rFonts w:ascii="Times New Roman" w:hAnsi="Times New Roman" w:hint="eastAsia"/>
                <w:b w:val="0"/>
                <w:highlight w:val="yellow"/>
                <w:u w:val="single"/>
              </w:rPr>
              <w:t>肉類與蛋類一律採用國產在地具</w:t>
            </w:r>
            <w:r w:rsidRPr="00732F19">
              <w:rPr>
                <w:rFonts w:ascii="Times New Roman" w:hAnsi="Times New Roman" w:hint="eastAsia"/>
                <w:b w:val="0"/>
                <w:highlight w:val="yellow"/>
                <w:u w:val="single"/>
              </w:rPr>
              <w:t>CAS</w:t>
            </w:r>
            <w:r w:rsidRPr="00732F19">
              <w:rPr>
                <w:rFonts w:ascii="Times New Roman" w:hAnsi="Times New Roman" w:hint="eastAsia"/>
                <w:b w:val="0"/>
                <w:highlight w:val="yellow"/>
                <w:u w:val="single"/>
              </w:rPr>
              <w:t>台灣優良農產品標章或產銷履歷農產品</w:t>
            </w:r>
            <w:r w:rsidRPr="00732F19">
              <w:rPr>
                <w:rFonts w:ascii="Times New Roman" w:hAnsi="Times New Roman" w:hint="eastAsia"/>
                <w:b w:val="0"/>
                <w:highlight w:val="yellow"/>
                <w:u w:val="single"/>
              </w:rPr>
              <w:t>(TAP)</w:t>
            </w:r>
            <w:r w:rsidRPr="00732F19">
              <w:rPr>
                <w:rFonts w:ascii="Times New Roman" w:hAnsi="Times New Roman" w:hint="eastAsia"/>
                <w:b w:val="0"/>
                <w:highlight w:val="yellow"/>
                <w:u w:val="single"/>
              </w:rPr>
              <w:t>標章，或國產生鮮豬肉追溯、國產生鮮禽肉溯源、台灣雞蛋溯源或國產洗選鮮蛋溯源之產品；肉類加工</w:t>
            </w:r>
            <w:r w:rsidRPr="00732F19">
              <w:rPr>
                <w:rFonts w:ascii="Times New Roman" w:hAnsi="Times New Roman" w:hint="eastAsia"/>
                <w:b w:val="0"/>
                <w:highlight w:val="yellow"/>
                <w:u w:val="single"/>
              </w:rPr>
              <w:t>(</w:t>
            </w:r>
            <w:r w:rsidRPr="00732F19">
              <w:rPr>
                <w:rFonts w:ascii="Times New Roman" w:hAnsi="Times New Roman" w:hint="eastAsia"/>
                <w:b w:val="0"/>
                <w:highlight w:val="yellow"/>
                <w:u w:val="single"/>
              </w:rPr>
              <w:t>再製</w:t>
            </w:r>
            <w:r w:rsidRPr="00732F19">
              <w:rPr>
                <w:rFonts w:ascii="Times New Roman" w:hAnsi="Times New Roman" w:hint="eastAsia"/>
                <w:b w:val="0"/>
                <w:highlight w:val="yellow"/>
                <w:u w:val="single"/>
              </w:rPr>
              <w:t>)</w:t>
            </w:r>
            <w:r w:rsidRPr="00732F19">
              <w:rPr>
                <w:rFonts w:ascii="Times New Roman" w:hAnsi="Times New Roman" w:hint="eastAsia"/>
                <w:b w:val="0"/>
                <w:highlight w:val="yellow"/>
                <w:u w:val="single"/>
              </w:rPr>
              <w:t>品，應採用「肉品原料來源」為國產在地之優良產品。</w:t>
            </w:r>
          </w:p>
          <w:p w:rsidR="00732F19" w:rsidRPr="00732F19" w:rsidRDefault="00732F19" w:rsidP="00732F19">
            <w:pPr>
              <w:pStyle w:val="af"/>
              <w:spacing w:before="180" w:after="180" w:line="400" w:lineRule="exact"/>
              <w:ind w:leftChars="300" w:left="1080" w:hangingChars="150" w:hanging="360"/>
              <w:contextualSpacing/>
              <w:rPr>
                <w:rFonts w:ascii="Times New Roman" w:hAnsi="Times New Roman"/>
                <w:b w:val="0"/>
                <w:highlight w:val="yellow"/>
                <w:u w:val="single"/>
              </w:rPr>
            </w:pPr>
            <w:r w:rsidRPr="00732F19">
              <w:rPr>
                <w:rFonts w:ascii="Times New Roman" w:hAnsi="Times New Roman" w:hint="eastAsia"/>
                <w:b w:val="0"/>
                <w:highlight w:val="yellow"/>
                <w:u w:val="single"/>
              </w:rPr>
              <w:t>(3)</w:t>
            </w:r>
            <w:r w:rsidRPr="00732F19">
              <w:rPr>
                <w:rFonts w:ascii="Times New Roman" w:hAnsi="Times New Roman" w:hint="eastAsia"/>
                <w:b w:val="0"/>
                <w:highlight w:val="yellow"/>
                <w:u w:val="single"/>
              </w:rPr>
              <w:t>水產品應優先採用具</w:t>
            </w:r>
            <w:r w:rsidRPr="00732F19">
              <w:rPr>
                <w:rFonts w:ascii="Times New Roman" w:hAnsi="Times New Roman" w:hint="eastAsia"/>
                <w:b w:val="0"/>
                <w:highlight w:val="yellow"/>
                <w:u w:val="single"/>
              </w:rPr>
              <w:t>CAS</w:t>
            </w:r>
            <w:r w:rsidRPr="00732F19">
              <w:rPr>
                <w:rFonts w:ascii="Times New Roman" w:hAnsi="Times New Roman" w:hint="eastAsia"/>
                <w:b w:val="0"/>
                <w:highlight w:val="yellow"/>
                <w:u w:val="single"/>
              </w:rPr>
              <w:t>台灣優良農產品標章、產銷履歷農產品</w:t>
            </w:r>
            <w:r w:rsidRPr="00732F19">
              <w:rPr>
                <w:rFonts w:ascii="Times New Roman" w:hAnsi="Times New Roman" w:hint="eastAsia"/>
                <w:b w:val="0"/>
                <w:highlight w:val="yellow"/>
                <w:u w:val="single"/>
              </w:rPr>
              <w:t>(TAP)</w:t>
            </w:r>
            <w:r w:rsidRPr="00732F19">
              <w:rPr>
                <w:rFonts w:ascii="Times New Roman" w:hAnsi="Times New Roman" w:hint="eastAsia"/>
                <w:b w:val="0"/>
                <w:highlight w:val="yellow"/>
                <w:u w:val="single"/>
              </w:rPr>
              <w:t>標章或臺灣水產品生產追溯標示之產品。</w:t>
            </w:r>
          </w:p>
          <w:p w:rsidR="00732F19" w:rsidRPr="00732F19" w:rsidRDefault="00732F19" w:rsidP="00732F19">
            <w:pPr>
              <w:pStyle w:val="af"/>
              <w:spacing w:before="180" w:after="180" w:line="400" w:lineRule="exact"/>
              <w:ind w:leftChars="300" w:left="720"/>
              <w:contextualSpacing/>
              <w:rPr>
                <w:rFonts w:ascii="Times New Roman" w:hAnsi="Times New Roman"/>
                <w:b w:val="0"/>
                <w:highlight w:val="yellow"/>
                <w:u w:val="single"/>
              </w:rPr>
            </w:pPr>
            <w:r w:rsidRPr="00732F19">
              <w:rPr>
                <w:rFonts w:ascii="Times New Roman" w:hAnsi="Times New Roman" w:hint="eastAsia"/>
                <w:b w:val="0"/>
                <w:highlight w:val="yellow"/>
                <w:u w:val="single"/>
              </w:rPr>
              <w:t>(4)</w:t>
            </w:r>
            <w:r w:rsidRPr="00732F19">
              <w:rPr>
                <w:rFonts w:ascii="Times New Roman" w:hAnsi="Times New Roman" w:hint="eastAsia"/>
                <w:b w:val="0"/>
                <w:highlight w:val="yellow"/>
                <w:u w:val="single"/>
              </w:rPr>
              <w:t>禁止使用含基因改造生鮮食材及其初級加工品。</w:t>
            </w:r>
          </w:p>
          <w:p w:rsidR="00732F19" w:rsidRPr="00732F19" w:rsidRDefault="00732F19" w:rsidP="00732F19">
            <w:pPr>
              <w:pStyle w:val="af"/>
              <w:spacing w:before="180" w:after="180" w:line="400" w:lineRule="exact"/>
              <w:ind w:leftChars="300" w:left="720"/>
              <w:contextualSpacing/>
              <w:rPr>
                <w:rFonts w:ascii="Times New Roman" w:hAnsi="Times New Roman" w:hint="eastAsia"/>
                <w:b w:val="0"/>
              </w:rPr>
            </w:pPr>
            <w:r w:rsidRPr="00732F19">
              <w:rPr>
                <w:rFonts w:ascii="Times New Roman" w:hAnsi="Times New Roman" w:hint="eastAsia"/>
                <w:b w:val="0"/>
                <w:highlight w:val="yellow"/>
                <w:u w:val="single"/>
              </w:rPr>
              <w:t>以上如有未盡事宜，請依中央主管機關最新規定辦理。</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732F19"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P16</w:t>
            </w:r>
          </w:p>
        </w:tc>
        <w:tc>
          <w:tcPr>
            <w:tcW w:w="7230" w:type="dxa"/>
            <w:tcBorders>
              <w:top w:val="single" w:sz="4" w:space="0" w:color="auto"/>
              <w:left w:val="single" w:sz="4" w:space="0" w:color="auto"/>
              <w:bottom w:val="single" w:sz="4" w:space="0" w:color="auto"/>
              <w:right w:val="single" w:sz="4" w:space="0" w:color="auto"/>
            </w:tcBorders>
            <w:vAlign w:val="center"/>
          </w:tcPr>
          <w:p w:rsidR="00732F19" w:rsidRPr="007F5ED9" w:rsidRDefault="00732F19" w:rsidP="00732F19">
            <w:pPr>
              <w:rPr>
                <w:rFonts w:ascii="Times New Roman" w:eastAsia="標楷體" w:hAnsi="Times New Roman"/>
                <w:kern w:val="0"/>
                <w:szCs w:val="24"/>
              </w:rPr>
            </w:pPr>
            <w:r>
              <w:rPr>
                <w:rFonts w:ascii="Times New Roman" w:eastAsia="標楷體" w:hAnsi="Times New Roman" w:hint="eastAsia"/>
                <w:kern w:val="0"/>
                <w:szCs w:val="24"/>
              </w:rPr>
              <w:t>2.</w:t>
            </w:r>
            <w:r w:rsidRPr="007F5ED9">
              <w:rPr>
                <w:rFonts w:ascii="Times New Roman" w:eastAsia="標楷體" w:hAnsi="Times New Roman"/>
                <w:kern w:val="0"/>
                <w:szCs w:val="24"/>
              </w:rPr>
              <w:t>食材</w:t>
            </w:r>
            <w:r w:rsidRPr="007F5ED9">
              <w:rPr>
                <w:rFonts w:ascii="Times New Roman" w:eastAsia="標楷體" w:hAnsi="Times New Roman"/>
                <w:kern w:val="0"/>
                <w:szCs w:val="24"/>
              </w:rPr>
              <w:t>(</w:t>
            </w:r>
            <w:r w:rsidRPr="007F5ED9">
              <w:rPr>
                <w:rFonts w:ascii="Times New Roman" w:eastAsia="標楷體" w:hAnsi="Times New Roman"/>
                <w:kern w:val="0"/>
                <w:szCs w:val="24"/>
              </w:rPr>
              <w:t>肉品、蔬果、乾料等</w:t>
            </w:r>
            <w:r w:rsidRPr="007F5ED9">
              <w:rPr>
                <w:rFonts w:ascii="Times New Roman" w:eastAsia="標楷體" w:hAnsi="Times New Roman"/>
                <w:kern w:val="0"/>
                <w:szCs w:val="24"/>
              </w:rPr>
              <w:t>)</w:t>
            </w:r>
            <w:r w:rsidRPr="007F5ED9">
              <w:rPr>
                <w:rFonts w:ascii="Times New Roman" w:eastAsia="標楷體" w:hAnsi="Times New Roman"/>
                <w:kern w:val="0"/>
                <w:szCs w:val="24"/>
              </w:rPr>
              <w:t>供應具合格來源證明並符合採購合約規範</w:t>
            </w:r>
            <w:r w:rsidRPr="007F5ED9">
              <w:rPr>
                <w:rFonts w:ascii="Times New Roman" w:eastAsia="標楷體" w:hAnsi="Times New Roman" w:hint="eastAsia"/>
                <w:kern w:val="0"/>
                <w:szCs w:val="24"/>
              </w:rPr>
              <w:t>；如</w:t>
            </w:r>
            <w:r w:rsidRPr="007F5ED9">
              <w:rPr>
                <w:rFonts w:ascii="Times New Roman" w:eastAsia="標楷體" w:hAnsi="Times New Roman"/>
                <w:kern w:val="0"/>
                <w:szCs w:val="24"/>
              </w:rPr>
              <w:t>食材非基改、四章一</w:t>
            </w:r>
            <w:r w:rsidRPr="007F5ED9">
              <w:rPr>
                <w:rFonts w:ascii="Times New Roman" w:eastAsia="標楷體" w:hAnsi="Times New Roman"/>
                <w:kern w:val="0"/>
                <w:szCs w:val="24"/>
              </w:rPr>
              <w:t>Q</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CAS</w:t>
            </w:r>
            <w:r w:rsidRPr="007F5ED9">
              <w:rPr>
                <w:rFonts w:ascii="Times New Roman" w:eastAsia="標楷體" w:hAnsi="Times New Roman"/>
                <w:kern w:val="0"/>
                <w:szCs w:val="24"/>
              </w:rPr>
              <w:t>台灣有機農產品</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w:t>
            </w:r>
            <w:r w:rsidRPr="007F5ED9">
              <w:rPr>
                <w:rFonts w:ascii="Times New Roman" w:eastAsia="標楷體" w:hAnsi="Times New Roman" w:hint="eastAsia"/>
                <w:kern w:val="0"/>
                <w:szCs w:val="24"/>
              </w:rPr>
              <w:t>含有機轉型期</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產銷履歷農產品</w:t>
            </w:r>
            <w:r w:rsidRPr="007F5ED9">
              <w:rPr>
                <w:rFonts w:ascii="Times New Roman" w:eastAsia="標楷體" w:hAnsi="Times New Roman" w:hint="eastAsia"/>
                <w:kern w:val="0"/>
                <w:szCs w:val="24"/>
              </w:rPr>
              <w:t>(TAP)</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CAS</w:t>
            </w:r>
            <w:r w:rsidRPr="007F5ED9">
              <w:rPr>
                <w:rFonts w:ascii="Times New Roman" w:eastAsia="標楷體" w:hAnsi="Times New Roman"/>
                <w:kern w:val="0"/>
                <w:szCs w:val="24"/>
              </w:rPr>
              <w:t>台灣</w:t>
            </w:r>
            <w:r w:rsidRPr="007F5ED9">
              <w:rPr>
                <w:rFonts w:ascii="Times New Roman" w:eastAsia="標楷體" w:hAnsi="Times New Roman" w:hint="eastAsia"/>
                <w:kern w:val="0"/>
                <w:szCs w:val="24"/>
              </w:rPr>
              <w:t>優良</w:t>
            </w:r>
            <w:r w:rsidRPr="007F5ED9">
              <w:rPr>
                <w:rFonts w:ascii="Times New Roman" w:eastAsia="標楷體" w:hAnsi="Times New Roman"/>
                <w:kern w:val="0"/>
                <w:szCs w:val="24"/>
              </w:rPr>
              <w:t>農產</w:t>
            </w:r>
            <w:r w:rsidRPr="007F5ED9">
              <w:rPr>
                <w:rFonts w:ascii="Times New Roman" w:eastAsia="標楷體" w:hAnsi="Times New Roman" w:hint="eastAsia"/>
                <w:kern w:val="0"/>
                <w:szCs w:val="24"/>
              </w:rPr>
              <w:t>品」、「</w:t>
            </w:r>
            <w:r w:rsidRPr="007F5ED9">
              <w:rPr>
                <w:rFonts w:ascii="Times New Roman" w:eastAsia="標楷體" w:hAnsi="Times New Roman"/>
                <w:kern w:val="0"/>
                <w:szCs w:val="24"/>
              </w:rPr>
              <w:t>吉園圃</w:t>
            </w:r>
            <w:r w:rsidRPr="007F5ED9">
              <w:rPr>
                <w:rFonts w:ascii="Times New Roman" w:eastAsia="標楷體" w:hAnsi="Times New Roman" w:hint="eastAsia"/>
                <w:kern w:val="0"/>
                <w:szCs w:val="24"/>
              </w:rPr>
              <w:t>」安全蔬果</w:t>
            </w:r>
            <w:r w:rsidRPr="007F5ED9">
              <w:rPr>
                <w:rFonts w:ascii="Times New Roman" w:eastAsia="標楷體" w:hAnsi="Times New Roman"/>
                <w:kern w:val="0"/>
                <w:szCs w:val="24"/>
              </w:rPr>
              <w:t>、台灣農</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水、畜</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產</w:t>
            </w:r>
            <w:r w:rsidRPr="007F5ED9">
              <w:rPr>
                <w:rFonts w:ascii="Times New Roman" w:eastAsia="標楷體" w:hAnsi="Times New Roman" w:hint="eastAsia"/>
                <w:kern w:val="0"/>
                <w:szCs w:val="24"/>
              </w:rPr>
              <w:t>品</w:t>
            </w:r>
            <w:r w:rsidRPr="007F5ED9">
              <w:rPr>
                <w:rFonts w:ascii="Times New Roman" w:eastAsia="標楷體" w:hAnsi="Times New Roman"/>
                <w:kern w:val="0"/>
                <w:szCs w:val="24"/>
              </w:rPr>
              <w:t>生產</w:t>
            </w:r>
            <w:r w:rsidRPr="007F5ED9">
              <w:rPr>
                <w:rFonts w:ascii="Times New Roman" w:eastAsia="標楷體" w:hAnsi="Times New Roman" w:hint="eastAsia"/>
                <w:kern w:val="0"/>
                <w:szCs w:val="24"/>
              </w:rPr>
              <w:t>追溯</w:t>
            </w:r>
            <w:r w:rsidRPr="007F5ED9">
              <w:rPr>
                <w:rFonts w:ascii="Times New Roman" w:eastAsia="標楷體" w:hAnsi="Times New Roman"/>
                <w:kern w:val="0"/>
                <w:szCs w:val="24"/>
              </w:rPr>
              <w:t>Q</w:t>
            </w:r>
            <w:r w:rsidRPr="007F5ED9">
              <w:rPr>
                <w:rFonts w:ascii="Times New Roman" w:eastAsia="標楷體" w:hAnsi="Times New Roman" w:hint="eastAsia"/>
                <w:kern w:val="0"/>
                <w:szCs w:val="24"/>
              </w:rPr>
              <w:t>R C</w:t>
            </w:r>
            <w:r w:rsidRPr="007F5ED9">
              <w:rPr>
                <w:rFonts w:ascii="Times New Roman" w:eastAsia="標楷體" w:hAnsi="Times New Roman"/>
                <w:kern w:val="0"/>
                <w:szCs w:val="24"/>
              </w:rPr>
              <w:t>ode</w:t>
            </w:r>
            <w:r w:rsidRPr="007F5ED9">
              <w:rPr>
                <w:rFonts w:ascii="Times New Roman" w:eastAsia="標楷體" w:hAnsi="Times New Roman" w:hint="eastAsia"/>
                <w:kern w:val="0"/>
                <w:szCs w:val="24"/>
              </w:rPr>
              <w:t>、雞蛋</w:t>
            </w:r>
            <w:r w:rsidRPr="007F5ED9">
              <w:rPr>
                <w:rFonts w:ascii="Times New Roman" w:eastAsia="標楷體" w:hAnsi="Times New Roman"/>
                <w:kern w:val="0"/>
                <w:szCs w:val="24"/>
              </w:rPr>
              <w:t>生產</w:t>
            </w:r>
            <w:r w:rsidRPr="007F5ED9">
              <w:rPr>
                <w:rFonts w:ascii="Times New Roman" w:eastAsia="標楷體" w:hAnsi="Times New Roman" w:hint="eastAsia"/>
                <w:kern w:val="0"/>
                <w:szCs w:val="24"/>
              </w:rPr>
              <w:t>追溯</w:t>
            </w:r>
            <w:r w:rsidRPr="007F5ED9">
              <w:rPr>
                <w:rFonts w:ascii="Times New Roman" w:eastAsia="標楷體" w:hAnsi="Times New Roman"/>
                <w:kern w:val="0"/>
                <w:szCs w:val="24"/>
              </w:rPr>
              <w:t>Q</w:t>
            </w:r>
            <w:r w:rsidRPr="007F5ED9">
              <w:rPr>
                <w:rFonts w:ascii="Times New Roman" w:eastAsia="標楷體" w:hAnsi="Times New Roman" w:hint="eastAsia"/>
                <w:kern w:val="0"/>
                <w:szCs w:val="24"/>
              </w:rPr>
              <w:t>R C</w:t>
            </w:r>
            <w:r w:rsidRPr="007F5ED9">
              <w:rPr>
                <w:rFonts w:ascii="Times New Roman" w:eastAsia="標楷體" w:hAnsi="Times New Roman"/>
                <w:kern w:val="0"/>
                <w:szCs w:val="24"/>
              </w:rPr>
              <w:t>ode)</w:t>
            </w:r>
            <w:r w:rsidRPr="007F5ED9">
              <w:rPr>
                <w:rFonts w:ascii="Times New Roman" w:eastAsia="標楷體" w:hAnsi="Times New Roman"/>
                <w:kern w:val="0"/>
                <w:szCs w:val="24"/>
              </w:rPr>
              <w:t>等</w:t>
            </w:r>
            <w:r w:rsidRPr="007F5ED9">
              <w:rPr>
                <w:rFonts w:ascii="Times New Roman" w:eastAsia="標楷體" w:hAnsi="Times New Roman" w:hint="eastAsia"/>
                <w:kern w:val="0"/>
                <w:szCs w:val="24"/>
              </w:rPr>
              <w:t>，如有未盡事宜，請依中央主管機關最新規定辦理。</w:t>
            </w:r>
          </w:p>
          <w:p w:rsidR="00732F19" w:rsidRPr="00732F19" w:rsidRDefault="00732F19" w:rsidP="006A5362">
            <w:pPr>
              <w:tabs>
                <w:tab w:val="num" w:pos="1980"/>
              </w:tabs>
              <w:spacing w:before="100" w:beforeAutospacing="1" w:after="100" w:afterAutospacing="1"/>
              <w:rPr>
                <w:rFonts w:ascii="標楷體" w:eastAsia="標楷體" w:hAnsi="標楷體" w:cs="Courier New" w:hint="eastAsia"/>
                <w:szCs w:val="24"/>
              </w:rPr>
            </w:pPr>
          </w:p>
        </w:tc>
      </w:tr>
      <w:tr w:rsidR="00732F19" w:rsidRPr="004B0F7A" w:rsidTr="006A5362">
        <w:trPr>
          <w:trHeight w:val="1819"/>
        </w:trPr>
        <w:tc>
          <w:tcPr>
            <w:tcW w:w="594" w:type="dxa"/>
            <w:tcBorders>
              <w:left w:val="single" w:sz="4" w:space="0" w:color="auto"/>
              <w:right w:val="single" w:sz="4" w:space="0" w:color="auto"/>
            </w:tcBorders>
            <w:vAlign w:val="center"/>
          </w:tcPr>
          <w:p w:rsidR="00732F19" w:rsidRDefault="00732F19" w:rsidP="004B0F7A">
            <w:pPr>
              <w:rPr>
                <w:rFonts w:ascii="標楷體" w:eastAsia="標楷體" w:hAnsi="標楷體" w:cs="新細明體"/>
                <w:szCs w:val="24"/>
              </w:rPr>
            </w:pPr>
            <w:r>
              <w:rPr>
                <w:rFonts w:ascii="標楷體" w:eastAsia="標楷體" w:hAnsi="標楷體" w:cs="新細明體" w:hint="eastAsia"/>
                <w:szCs w:val="24"/>
              </w:rPr>
              <w:t>P19</w:t>
            </w:r>
          </w:p>
        </w:tc>
        <w:tc>
          <w:tcPr>
            <w:tcW w:w="7797" w:type="dxa"/>
            <w:tcBorders>
              <w:top w:val="single" w:sz="4" w:space="0" w:color="auto"/>
              <w:left w:val="single" w:sz="4" w:space="0" w:color="auto"/>
              <w:bottom w:val="single" w:sz="4" w:space="0" w:color="auto"/>
              <w:right w:val="single" w:sz="4" w:space="0" w:color="auto"/>
            </w:tcBorders>
            <w:vAlign w:val="center"/>
          </w:tcPr>
          <w:p w:rsidR="00732F19" w:rsidRPr="00732F19" w:rsidRDefault="00732F19" w:rsidP="006A5362">
            <w:pPr>
              <w:spacing w:line="400" w:lineRule="exact"/>
              <w:rPr>
                <w:rFonts w:ascii="標楷體" w:eastAsia="標楷體" w:hAnsi="標楷體" w:hint="eastAsia"/>
                <w:kern w:val="0"/>
                <w:szCs w:val="24"/>
              </w:rPr>
            </w:pPr>
            <w:r w:rsidRPr="00732F19">
              <w:rPr>
                <w:rFonts w:ascii="標楷體" w:eastAsia="標楷體" w:hAnsi="標楷體" w:hint="eastAsia"/>
                <w:kern w:val="0"/>
                <w:szCs w:val="24"/>
              </w:rPr>
              <w:t>4.檢具抽查供應廠商之紀錄(含衛生相關檢查項目)並有追蹤改善機制。(表</w:t>
            </w:r>
            <w:r w:rsidRPr="00732F19">
              <w:rPr>
                <w:rFonts w:ascii="標楷體" w:eastAsia="標楷體" w:hAnsi="標楷體" w:hint="eastAsia"/>
                <w:kern w:val="0"/>
                <w:szCs w:val="24"/>
                <w:highlight w:val="yellow"/>
              </w:rPr>
              <w:t>【肆12】</w:t>
            </w:r>
            <w:r w:rsidRPr="00732F19">
              <w:rPr>
                <w:rFonts w:ascii="標楷體" w:eastAsia="標楷體" w:hAnsi="標楷體" w:hint="eastAsia"/>
                <w:kern w:val="0"/>
                <w:szCs w:val="24"/>
              </w:rPr>
              <w:t>訪廠衛生管理檢查表)</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732F19"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P16</w:t>
            </w:r>
          </w:p>
        </w:tc>
        <w:tc>
          <w:tcPr>
            <w:tcW w:w="7230" w:type="dxa"/>
            <w:tcBorders>
              <w:top w:val="single" w:sz="4" w:space="0" w:color="auto"/>
              <w:left w:val="single" w:sz="4" w:space="0" w:color="auto"/>
              <w:bottom w:val="single" w:sz="4" w:space="0" w:color="auto"/>
              <w:right w:val="single" w:sz="4" w:space="0" w:color="auto"/>
            </w:tcBorders>
            <w:vAlign w:val="center"/>
          </w:tcPr>
          <w:p w:rsidR="00732F19" w:rsidRPr="00732F19" w:rsidRDefault="00732F19" w:rsidP="00732F19">
            <w:pPr>
              <w:tabs>
                <w:tab w:val="num" w:pos="1980"/>
              </w:tabs>
              <w:spacing w:before="100" w:beforeAutospacing="1" w:after="100" w:afterAutospacing="1"/>
              <w:rPr>
                <w:rFonts w:ascii="標楷體" w:eastAsia="標楷體" w:hAnsi="標楷體" w:cs="Courier New" w:hint="eastAsia"/>
                <w:szCs w:val="24"/>
              </w:rPr>
            </w:pPr>
            <w:r w:rsidRPr="00732F19">
              <w:rPr>
                <w:rFonts w:ascii="標楷體" w:eastAsia="標楷體" w:hAnsi="標楷體" w:cs="Courier New" w:hint="eastAsia"/>
                <w:szCs w:val="24"/>
              </w:rPr>
              <w:t>4.檢具抽查供應廠商之紀錄(含衛生相關檢查項目)並有追蹤改善機制。</w:t>
            </w:r>
          </w:p>
          <w:p w:rsidR="00732F19" w:rsidRPr="00732F19" w:rsidRDefault="00732F19" w:rsidP="00732F19">
            <w:pPr>
              <w:tabs>
                <w:tab w:val="num" w:pos="1980"/>
              </w:tabs>
              <w:spacing w:before="100" w:beforeAutospacing="1" w:after="100" w:afterAutospacing="1"/>
              <w:rPr>
                <w:rFonts w:ascii="標楷體" w:eastAsia="標楷體" w:hAnsi="標楷體" w:cs="Courier New" w:hint="eastAsia"/>
                <w:szCs w:val="24"/>
              </w:rPr>
            </w:pPr>
            <w:r w:rsidRPr="00732F19">
              <w:rPr>
                <w:rFonts w:ascii="標楷體" w:eastAsia="標楷體" w:hAnsi="標楷體" w:cs="Courier New" w:hint="eastAsia"/>
                <w:szCs w:val="24"/>
              </w:rPr>
              <w:t>(表</w:t>
            </w:r>
            <w:r w:rsidRPr="00732F19">
              <w:rPr>
                <w:rFonts w:ascii="標楷體" w:eastAsia="標楷體" w:hAnsi="標楷體" w:cs="Courier New" w:hint="eastAsia"/>
                <w:szCs w:val="24"/>
                <w:highlight w:val="yellow"/>
              </w:rPr>
              <w:t>【肆-13】</w:t>
            </w:r>
            <w:r w:rsidRPr="00732F19">
              <w:rPr>
                <w:rFonts w:ascii="標楷體" w:eastAsia="標楷體" w:hAnsi="標楷體" w:cs="Courier New" w:hint="eastAsia"/>
                <w:szCs w:val="24"/>
              </w:rPr>
              <w:t>訪廠衛生管理檢查表)</w:t>
            </w:r>
          </w:p>
        </w:tc>
      </w:tr>
      <w:tr w:rsidR="00732F19" w:rsidRPr="004B0F7A" w:rsidTr="006A5362">
        <w:trPr>
          <w:trHeight w:val="1819"/>
        </w:trPr>
        <w:tc>
          <w:tcPr>
            <w:tcW w:w="594" w:type="dxa"/>
            <w:tcBorders>
              <w:left w:val="single" w:sz="4" w:space="0" w:color="auto"/>
              <w:right w:val="single" w:sz="4" w:space="0" w:color="auto"/>
            </w:tcBorders>
            <w:vAlign w:val="center"/>
          </w:tcPr>
          <w:p w:rsidR="00732F19" w:rsidRDefault="00573911" w:rsidP="004B0F7A">
            <w:pPr>
              <w:rPr>
                <w:rFonts w:ascii="標楷體" w:eastAsia="標楷體" w:hAnsi="標楷體" w:cs="新細明體"/>
                <w:szCs w:val="24"/>
              </w:rPr>
            </w:pPr>
            <w:r>
              <w:rPr>
                <w:rFonts w:ascii="標楷體" w:eastAsia="標楷體" w:hAnsi="標楷體" w:cs="新細明體" w:hint="eastAsia"/>
                <w:szCs w:val="24"/>
              </w:rPr>
              <w:lastRenderedPageBreak/>
              <w:t>P20-21</w:t>
            </w:r>
          </w:p>
        </w:tc>
        <w:tc>
          <w:tcPr>
            <w:tcW w:w="7797" w:type="dxa"/>
            <w:tcBorders>
              <w:top w:val="single" w:sz="4" w:space="0" w:color="auto"/>
              <w:left w:val="single" w:sz="4" w:space="0" w:color="auto"/>
              <w:bottom w:val="single" w:sz="4" w:space="0" w:color="auto"/>
              <w:right w:val="single" w:sz="4" w:space="0" w:color="auto"/>
            </w:tcBorders>
            <w:vAlign w:val="center"/>
          </w:tcPr>
          <w:p w:rsidR="00732F19" w:rsidRPr="007739CD" w:rsidRDefault="00732F19" w:rsidP="00732F19">
            <w:pPr>
              <w:pStyle w:val="af"/>
              <w:spacing w:before="180" w:after="180" w:line="400" w:lineRule="exact"/>
              <w:ind w:leftChars="100" w:left="240"/>
              <w:contextualSpacing/>
              <w:rPr>
                <w:rFonts w:ascii="Times New Roman" w:hAnsi="Times New Roman"/>
                <w:b w:val="0"/>
              </w:rPr>
            </w:pPr>
            <w:r w:rsidRPr="007739CD">
              <w:rPr>
                <w:rFonts w:ascii="Times New Roman" w:hAnsi="Times New Roman" w:hint="eastAsia"/>
                <w:b w:val="0"/>
              </w:rPr>
              <w:t>(</w:t>
            </w:r>
            <w:r w:rsidRPr="007739CD">
              <w:rPr>
                <w:rFonts w:ascii="Times New Roman" w:hAnsi="Times New Roman" w:hint="eastAsia"/>
                <w:b w:val="0"/>
              </w:rPr>
              <w:t>四</w:t>
            </w:r>
            <w:r w:rsidRPr="007739CD">
              <w:rPr>
                <w:rFonts w:ascii="Times New Roman" w:hAnsi="Times New Roman" w:hint="eastAsia"/>
                <w:b w:val="0"/>
              </w:rPr>
              <w:t>)</w:t>
            </w:r>
            <w:r w:rsidRPr="00E63DDA">
              <w:rPr>
                <w:rFonts w:ascii="Times New Roman" w:hAnsi="Times New Roman" w:hint="eastAsia"/>
                <w:b w:val="0"/>
              </w:rPr>
              <w:t>查驗</w:t>
            </w:r>
            <w:r w:rsidRPr="007739CD">
              <w:rPr>
                <w:rFonts w:ascii="Times New Roman" w:hAnsi="Times New Roman" w:hint="eastAsia"/>
                <w:b w:val="0"/>
              </w:rPr>
              <w:t>標準</w:t>
            </w:r>
          </w:p>
          <w:p w:rsidR="00732F19" w:rsidRPr="007739CD" w:rsidRDefault="00732F19" w:rsidP="00732F19">
            <w:pPr>
              <w:pStyle w:val="af"/>
              <w:spacing w:before="180" w:after="180" w:line="400" w:lineRule="exact"/>
              <w:ind w:leftChars="200" w:left="480"/>
              <w:contextualSpacing/>
              <w:rPr>
                <w:rFonts w:ascii="Times New Roman" w:hAnsi="Times New Roman"/>
                <w:b w:val="0"/>
              </w:rPr>
            </w:pPr>
            <w:r w:rsidRPr="007739CD">
              <w:rPr>
                <w:rFonts w:ascii="Times New Roman" w:hAnsi="Times New Roman" w:hint="eastAsia"/>
                <w:b w:val="0"/>
              </w:rPr>
              <w:t>1.</w:t>
            </w:r>
            <w:r w:rsidRPr="00935A01">
              <w:rPr>
                <w:rFonts w:ascii="Times New Roman" w:hAnsi="Times New Roman" w:hint="eastAsia"/>
                <w:b w:val="0"/>
                <w:shd w:val="clear" w:color="auto" w:fill="FFFF00"/>
              </w:rPr>
              <w:t>三章一</w:t>
            </w:r>
            <w:r w:rsidRPr="00935A01">
              <w:rPr>
                <w:rFonts w:ascii="Times New Roman" w:hAnsi="Times New Roman" w:hint="eastAsia"/>
                <w:b w:val="0"/>
                <w:shd w:val="clear" w:color="auto" w:fill="FFFF00"/>
              </w:rPr>
              <w:t>Q</w:t>
            </w:r>
            <w:r w:rsidRPr="00E63DDA">
              <w:rPr>
                <w:rFonts w:ascii="Times New Roman" w:hAnsi="Times New Roman" w:hint="eastAsia"/>
                <w:b w:val="0"/>
              </w:rPr>
              <w:t>查驗</w:t>
            </w:r>
            <w:r w:rsidRPr="007739CD">
              <w:rPr>
                <w:rFonts w:hint="eastAsia"/>
                <w:b w:val="0"/>
                <w:shd w:val="clear" w:color="auto" w:fill="8EAADB" w:themeFill="accent1" w:themeFillTint="99"/>
              </w:rPr>
              <w:t>【</w:t>
            </w:r>
            <w:r>
              <w:rPr>
                <w:rFonts w:ascii="Times New Roman" w:hAnsi="Times New Roman" w:hint="eastAsia"/>
                <w:b w:val="0"/>
                <w:shd w:val="clear" w:color="auto" w:fill="8EAADB" w:themeFill="accent1" w:themeFillTint="99"/>
              </w:rPr>
              <w:t>見圖肆</w:t>
            </w: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三</w:t>
            </w:r>
            <w:r>
              <w:rPr>
                <w:rFonts w:ascii="Times New Roman" w:hAnsi="Times New Roman" w:hint="eastAsia"/>
                <w:b w:val="0"/>
                <w:shd w:val="clear" w:color="auto" w:fill="8EAADB" w:themeFill="accent1" w:themeFillTint="99"/>
              </w:rPr>
              <w:t>-</w:t>
            </w:r>
            <w:r w:rsidRPr="007739CD">
              <w:rPr>
                <w:rFonts w:ascii="Times New Roman" w:hAnsi="Times New Roman" w:hint="eastAsia"/>
                <w:b w:val="0"/>
                <w:shd w:val="clear" w:color="auto" w:fill="8EAADB" w:themeFill="accent1" w:themeFillTint="99"/>
              </w:rPr>
              <w:t>(</w:t>
            </w:r>
            <w:r w:rsidRPr="007739CD">
              <w:rPr>
                <w:rFonts w:ascii="Times New Roman" w:hAnsi="Times New Roman" w:hint="eastAsia"/>
                <w:b w:val="0"/>
                <w:shd w:val="clear" w:color="auto" w:fill="8EAADB" w:themeFill="accent1" w:themeFillTint="99"/>
              </w:rPr>
              <w:t>四</w:t>
            </w:r>
            <w:r w:rsidRPr="007739CD">
              <w:rPr>
                <w:rFonts w:ascii="Times New Roman" w:hAnsi="Times New Roman" w:hint="eastAsia"/>
                <w:b w:val="0"/>
                <w:shd w:val="clear" w:color="auto" w:fill="8EAADB" w:themeFill="accent1" w:themeFillTint="99"/>
              </w:rPr>
              <w:t>)-1</w:t>
            </w:r>
            <w:r w:rsidRPr="007739CD">
              <w:rPr>
                <w:rFonts w:hint="eastAsia"/>
                <w:b w:val="0"/>
                <w:shd w:val="clear" w:color="auto" w:fill="8EAADB" w:themeFill="accent1" w:themeFillTint="99"/>
              </w:rPr>
              <w:t>】</w:t>
            </w:r>
          </w:p>
          <w:p w:rsidR="00732F19" w:rsidRPr="007739CD" w:rsidRDefault="00732F19" w:rsidP="00732F19">
            <w:pPr>
              <w:pStyle w:val="af"/>
              <w:spacing w:before="180" w:after="180" w:line="400" w:lineRule="exact"/>
              <w:ind w:leftChars="300" w:left="720"/>
              <w:contextualSpacing/>
              <w:rPr>
                <w:rFonts w:ascii="Times New Roman" w:hAnsi="Times New Roman"/>
                <w:b w:val="0"/>
              </w:rPr>
            </w:pPr>
            <w:r w:rsidRPr="007739CD">
              <w:rPr>
                <w:rFonts w:ascii="Times New Roman" w:hAnsi="Times New Roman" w:hint="eastAsia"/>
                <w:b w:val="0"/>
              </w:rPr>
              <w:t>(1)</w:t>
            </w:r>
            <w:r w:rsidRPr="007739CD">
              <w:rPr>
                <w:rFonts w:ascii="Times New Roman" w:hAnsi="Times New Roman" w:hint="eastAsia"/>
                <w:b w:val="0"/>
              </w:rPr>
              <w:t>將標章</w:t>
            </w:r>
            <w:r w:rsidRPr="007739CD">
              <w:rPr>
                <w:rFonts w:ascii="Times New Roman" w:hAnsi="Times New Roman" w:hint="eastAsia"/>
                <w:b w:val="0"/>
              </w:rPr>
              <w:t>(</w:t>
            </w:r>
            <w:r w:rsidRPr="007739CD">
              <w:rPr>
                <w:rFonts w:ascii="Times New Roman" w:hAnsi="Times New Roman" w:hint="eastAsia"/>
                <w:b w:val="0"/>
              </w:rPr>
              <w:t>示</w:t>
            </w:r>
            <w:r w:rsidRPr="007739CD">
              <w:rPr>
                <w:rFonts w:ascii="Times New Roman" w:hAnsi="Times New Roman" w:hint="eastAsia"/>
                <w:b w:val="0"/>
              </w:rPr>
              <w:t>)</w:t>
            </w:r>
            <w:r w:rsidRPr="007739CD">
              <w:rPr>
                <w:rFonts w:ascii="Times New Roman" w:hAnsi="Times New Roman" w:hint="eastAsia"/>
                <w:b w:val="0"/>
              </w:rPr>
              <w:t>採剪貼、錄影、拍攝或影印方式保存。</w:t>
            </w:r>
          </w:p>
          <w:p w:rsidR="00732F19" w:rsidRPr="007739CD" w:rsidRDefault="00732F19" w:rsidP="00732F19">
            <w:pPr>
              <w:pStyle w:val="af"/>
              <w:spacing w:before="180" w:after="180" w:line="400" w:lineRule="exact"/>
              <w:ind w:leftChars="300" w:left="1080" w:hangingChars="150" w:hanging="360"/>
              <w:contextualSpacing/>
              <w:rPr>
                <w:rFonts w:ascii="Times New Roman" w:hAnsi="Times New Roman"/>
                <w:b w:val="0"/>
              </w:rPr>
            </w:pPr>
            <w:r w:rsidRPr="007739CD">
              <w:rPr>
                <w:rFonts w:ascii="Times New Roman" w:hAnsi="Times New Roman" w:hint="eastAsia"/>
                <w:b w:val="0"/>
              </w:rPr>
              <w:t>(2)</w:t>
            </w:r>
            <w:r w:rsidRPr="007739CD">
              <w:rPr>
                <w:rFonts w:ascii="Times New Roman" w:hAnsi="Times New Roman" w:hint="eastAsia"/>
                <w:b w:val="0"/>
              </w:rPr>
              <w:t>將標章</w:t>
            </w:r>
            <w:r w:rsidRPr="007739CD">
              <w:rPr>
                <w:rFonts w:ascii="Times New Roman" w:hAnsi="Times New Roman" w:hint="eastAsia"/>
                <w:b w:val="0"/>
              </w:rPr>
              <w:t>(</w:t>
            </w:r>
            <w:r w:rsidRPr="007739CD">
              <w:rPr>
                <w:rFonts w:ascii="Times New Roman" w:hAnsi="Times New Roman" w:hint="eastAsia"/>
                <w:b w:val="0"/>
              </w:rPr>
              <w:t>示</w:t>
            </w:r>
            <w:r w:rsidRPr="007739CD">
              <w:rPr>
                <w:rFonts w:ascii="Times New Roman" w:hAnsi="Times New Roman" w:hint="eastAsia"/>
                <w:b w:val="0"/>
              </w:rPr>
              <w:t>)</w:t>
            </w:r>
            <w:r w:rsidRPr="007739CD">
              <w:rPr>
                <w:rFonts w:ascii="Times New Roman" w:hAnsi="Times New Roman" w:hint="eastAsia"/>
                <w:b w:val="0"/>
              </w:rPr>
              <w:t>類別及追溯碼抄錄於驗收單上並經雙方確認</w:t>
            </w:r>
            <w:r w:rsidRPr="007739CD">
              <w:rPr>
                <w:rFonts w:ascii="Times New Roman" w:hAnsi="Times New Roman" w:hint="eastAsia"/>
                <w:b w:val="0"/>
              </w:rPr>
              <w:t>(</w:t>
            </w:r>
            <w:r w:rsidRPr="007739CD">
              <w:rPr>
                <w:rFonts w:ascii="Times New Roman" w:hAnsi="Times New Roman" w:hint="eastAsia"/>
                <w:b w:val="0"/>
              </w:rPr>
              <w:t>限自設廚房</w:t>
            </w:r>
            <w:r w:rsidRPr="007739CD">
              <w:rPr>
                <w:rFonts w:ascii="Times New Roman" w:hAnsi="Times New Roman" w:hint="eastAsia"/>
                <w:b w:val="0"/>
              </w:rPr>
              <w:t>)</w:t>
            </w:r>
            <w:r w:rsidRPr="007739CD">
              <w:rPr>
                <w:rFonts w:ascii="Times New Roman" w:hAnsi="Times New Roman" w:hint="eastAsia"/>
                <w:b w:val="0"/>
              </w:rPr>
              <w:t>。</w:t>
            </w:r>
          </w:p>
          <w:p w:rsidR="00732F19" w:rsidRDefault="00732F19" w:rsidP="00732F19">
            <w:pPr>
              <w:pStyle w:val="af"/>
              <w:spacing w:before="180" w:after="180" w:line="400" w:lineRule="exact"/>
              <w:ind w:leftChars="300" w:left="1080" w:hangingChars="150" w:hanging="360"/>
              <w:contextualSpacing/>
              <w:rPr>
                <w:rFonts w:ascii="Times New Roman" w:hAnsi="Times New Roman"/>
                <w:b w:val="0"/>
              </w:rPr>
            </w:pPr>
            <w:r w:rsidRPr="007739CD">
              <w:rPr>
                <w:rFonts w:ascii="Times New Roman" w:hAnsi="Times New Roman" w:hint="eastAsia"/>
                <w:b w:val="0"/>
              </w:rPr>
              <w:t>(3)</w:t>
            </w:r>
            <w:r w:rsidRPr="007739CD">
              <w:rPr>
                <w:rFonts w:ascii="Times New Roman" w:hAnsi="Times New Roman" w:hint="eastAsia"/>
                <w:b w:val="0"/>
              </w:rPr>
              <w:t>倘因分裝或截切，由學校與廠商透過雙方簽定之書面合意文件後，由業者檢附作為驗收憑證。</w:t>
            </w:r>
          </w:p>
          <w:p w:rsidR="00732F19" w:rsidRPr="007739CD" w:rsidRDefault="00732F19" w:rsidP="00732F19">
            <w:pPr>
              <w:pStyle w:val="af"/>
              <w:spacing w:before="180" w:after="180" w:line="400" w:lineRule="exact"/>
              <w:ind w:leftChars="200" w:left="480"/>
              <w:contextualSpacing/>
              <w:rPr>
                <w:rFonts w:ascii="Times New Roman" w:hAnsi="Times New Roman"/>
                <w:b w:val="0"/>
              </w:rPr>
            </w:pPr>
            <w:r w:rsidRPr="007739CD">
              <w:rPr>
                <w:rFonts w:ascii="Times New Roman" w:hAnsi="Times New Roman" w:hint="eastAsia"/>
                <w:b w:val="0"/>
              </w:rPr>
              <w:t>2.</w:t>
            </w:r>
            <w:r w:rsidRPr="007739CD">
              <w:rPr>
                <w:rFonts w:ascii="Times New Roman" w:hAnsi="Times New Roman" w:hint="eastAsia"/>
                <w:b w:val="0"/>
              </w:rPr>
              <w:t>智餐平臺驗收</w:t>
            </w:r>
            <w:r w:rsidRPr="007739CD">
              <w:rPr>
                <w:rFonts w:ascii="Times New Roman" w:hAnsi="Times New Roman" w:hint="eastAsia"/>
                <w:b w:val="0"/>
              </w:rPr>
              <w:t>APP</w:t>
            </w:r>
          </w:p>
          <w:p w:rsidR="00732F19" w:rsidRDefault="00732F19" w:rsidP="00732F19">
            <w:pPr>
              <w:pStyle w:val="af"/>
              <w:spacing w:before="180" w:after="180" w:line="400" w:lineRule="exact"/>
              <w:ind w:leftChars="300" w:left="720" w:firstLineChars="200" w:firstLine="480"/>
              <w:contextualSpacing/>
              <w:rPr>
                <w:rFonts w:ascii="Times New Roman" w:hAnsi="Times New Roman"/>
                <w:b w:val="0"/>
              </w:rPr>
            </w:pPr>
            <w:r w:rsidRPr="007739CD">
              <w:rPr>
                <w:rFonts w:ascii="Times New Roman" w:hAnsi="Times New Roman" w:hint="eastAsia"/>
                <w:b w:val="0"/>
              </w:rPr>
              <w:t>使用「智餐平臺驗收</w:t>
            </w:r>
            <w:r w:rsidRPr="007739CD">
              <w:rPr>
                <w:rFonts w:ascii="Times New Roman" w:hAnsi="Times New Roman" w:hint="eastAsia"/>
                <w:b w:val="0"/>
              </w:rPr>
              <w:t>APP</w:t>
            </w:r>
            <w:r w:rsidRPr="007739CD">
              <w:rPr>
                <w:rFonts w:ascii="Times New Roman" w:hAnsi="Times New Roman" w:hint="eastAsia"/>
                <w:b w:val="0"/>
              </w:rPr>
              <w:t>」進行驗收作業、以及各種</w:t>
            </w:r>
            <w:r w:rsidRPr="00935A01">
              <w:rPr>
                <w:rFonts w:ascii="Times New Roman" w:hAnsi="Times New Roman" w:hint="eastAsia"/>
                <w:b w:val="0"/>
                <w:shd w:val="clear" w:color="auto" w:fill="FFFF00"/>
              </w:rPr>
              <w:t>三章一</w:t>
            </w:r>
            <w:r w:rsidRPr="00935A01">
              <w:rPr>
                <w:rFonts w:ascii="Times New Roman" w:hAnsi="Times New Roman" w:hint="eastAsia"/>
                <w:b w:val="0"/>
                <w:shd w:val="clear" w:color="auto" w:fill="FFFF00"/>
              </w:rPr>
              <w:t>Q</w:t>
            </w:r>
            <w:r w:rsidRPr="007739CD">
              <w:rPr>
                <w:rFonts w:ascii="Times New Roman" w:hAnsi="Times New Roman" w:hint="eastAsia"/>
                <w:b w:val="0"/>
              </w:rPr>
              <w:t>線上檢核功能操作。驗收</w:t>
            </w:r>
            <w:r w:rsidRPr="007739CD">
              <w:rPr>
                <w:rFonts w:ascii="Times New Roman" w:hAnsi="Times New Roman" w:hint="eastAsia"/>
                <w:b w:val="0"/>
              </w:rPr>
              <w:t>APP</w:t>
            </w:r>
            <w:r w:rsidRPr="007739CD">
              <w:rPr>
                <w:rFonts w:ascii="Times New Roman" w:hAnsi="Times New Roman" w:hint="eastAsia"/>
                <w:b w:val="0"/>
              </w:rPr>
              <w:t>中的章</w:t>
            </w:r>
            <w:r w:rsidRPr="007739CD">
              <w:rPr>
                <w:rFonts w:ascii="Times New Roman" w:hAnsi="Times New Roman" w:hint="eastAsia"/>
                <w:b w:val="0"/>
              </w:rPr>
              <w:t>Q</w:t>
            </w:r>
            <w:r w:rsidRPr="007739CD">
              <w:rPr>
                <w:rFonts w:ascii="Times New Roman" w:hAnsi="Times New Roman" w:hint="eastAsia"/>
                <w:b w:val="0"/>
              </w:rPr>
              <w:t>驗證，串接「農委會農業共通</w:t>
            </w:r>
            <w:r w:rsidRPr="007739CD">
              <w:rPr>
                <w:rFonts w:ascii="Times New Roman" w:hAnsi="Times New Roman" w:hint="eastAsia"/>
                <w:b w:val="0"/>
              </w:rPr>
              <w:t>4.0</w:t>
            </w:r>
            <w:r w:rsidRPr="007739CD">
              <w:rPr>
                <w:rFonts w:ascii="Times New Roman" w:hAnsi="Times New Roman" w:hint="eastAsia"/>
                <w:b w:val="0"/>
              </w:rPr>
              <w:t>」平臺，可即時查核章</w:t>
            </w:r>
            <w:r w:rsidRPr="007739CD">
              <w:rPr>
                <w:rFonts w:ascii="Times New Roman" w:hAnsi="Times New Roman" w:hint="eastAsia"/>
                <w:b w:val="0"/>
              </w:rPr>
              <w:t>Q</w:t>
            </w:r>
            <w:r w:rsidRPr="007739CD">
              <w:rPr>
                <w:rFonts w:ascii="Times New Roman" w:hAnsi="Times New Roman" w:hint="eastAsia"/>
                <w:b w:val="0"/>
              </w:rPr>
              <w:t>之正確性、有效性。</w:t>
            </w:r>
            <w:r>
              <w:rPr>
                <w:rFonts w:ascii="Times New Roman" w:hAnsi="Times New Roman" w:hint="eastAsia"/>
                <w:b w:val="0"/>
              </w:rPr>
              <w:t>(</w:t>
            </w:r>
            <w:r w:rsidRPr="007739CD">
              <w:rPr>
                <w:rFonts w:ascii="Times New Roman" w:hAnsi="Times New Roman" w:hint="eastAsia"/>
                <w:b w:val="0"/>
              </w:rPr>
              <w:t>智慧化校園餐飲服務平臺：</w:t>
            </w:r>
            <w:r w:rsidRPr="007739CD">
              <w:rPr>
                <w:rFonts w:ascii="Times New Roman" w:hAnsi="Times New Roman" w:hint="eastAsia"/>
                <w:b w:val="0"/>
              </w:rPr>
              <w:t xml:space="preserve"> </w:t>
            </w:r>
            <w:hyperlink r:id="rId7" w:history="1">
              <w:r w:rsidRPr="00921EB9">
                <w:rPr>
                  <w:rStyle w:val="aa"/>
                  <w:rFonts w:ascii="Times New Roman" w:hAnsi="Times New Roman" w:hint="eastAsia"/>
                  <w:b w:val="0"/>
                </w:rPr>
                <w:t>https://ijia.k12ea.gov.tw/op/schLogin.aspx</w:t>
              </w:r>
            </w:hyperlink>
            <w:r>
              <w:rPr>
                <w:rFonts w:ascii="Times New Roman" w:hAnsi="Times New Roman" w:hint="eastAsia"/>
                <w:b w:val="0"/>
              </w:rPr>
              <w:t>)</w:t>
            </w:r>
          </w:p>
          <w:p w:rsidR="00732F19" w:rsidRDefault="00573911" w:rsidP="00732F19">
            <w:pPr>
              <w:pStyle w:val="af"/>
              <w:spacing w:before="180" w:after="180" w:line="400" w:lineRule="exact"/>
              <w:contextualSpacing/>
              <w:rPr>
                <w:rFonts w:ascii="Times New Roman" w:hAnsi="Times New Roman"/>
                <w:b w:val="0"/>
              </w:rPr>
            </w:pPr>
            <w:r>
              <w:rPr>
                <w:rFonts w:ascii="Times New Roman" w:hAnsi="Times New Roman"/>
                <w:b w:val="0"/>
                <w:noProof/>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231775</wp:posOffset>
                  </wp:positionV>
                  <wp:extent cx="1549400" cy="1483360"/>
                  <wp:effectExtent l="0" t="0" r="0" b="254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0" cy="1483360"/>
                          </a:xfrm>
                          <a:prstGeom prst="rect">
                            <a:avLst/>
                          </a:prstGeom>
                          <a:noFill/>
                        </pic:spPr>
                      </pic:pic>
                    </a:graphicData>
                  </a:graphic>
                  <wp14:sizeRelH relativeFrom="page">
                    <wp14:pctWidth>0</wp14:pctWidth>
                  </wp14:sizeRelH>
                  <wp14:sizeRelV relativeFrom="page">
                    <wp14:pctHeight>0</wp14:pctHeight>
                  </wp14:sizeRelV>
                </wp:anchor>
              </w:drawing>
            </w:r>
            <w:r w:rsidR="00732F19">
              <w:rPr>
                <w:rFonts w:ascii="Times New Roman" w:hAnsi="Times New Roman" w:hint="eastAsia"/>
                <w:b w:val="0"/>
              </w:rPr>
              <w:t>APP</w:t>
            </w:r>
            <w:r w:rsidR="00732F19">
              <w:rPr>
                <w:rFonts w:ascii="Times New Roman" w:hAnsi="Times New Roman" w:hint="eastAsia"/>
                <w:b w:val="0"/>
              </w:rPr>
              <w:t>下載處</w:t>
            </w:r>
            <w:r w:rsidR="00732F19">
              <w:rPr>
                <w:rFonts w:ascii="Times New Roman" w:hAnsi="Times New Roman" w:hint="eastAsia"/>
                <w:b w:val="0"/>
              </w:rPr>
              <w:t>:</w:t>
            </w:r>
          </w:p>
          <w:p w:rsidR="00732F19" w:rsidRDefault="00573911" w:rsidP="00732F19">
            <w:pPr>
              <w:pStyle w:val="af"/>
              <w:spacing w:before="180" w:after="180" w:line="400" w:lineRule="exact"/>
              <w:contextualSpacing/>
              <w:rPr>
                <w:rFonts w:ascii="Times New Roman" w:hAnsi="Times New Roman"/>
                <w:b w:val="0"/>
                <w:noProof/>
              </w:rPr>
            </w:pPr>
            <w:r>
              <w:rPr>
                <w:rFonts w:ascii="Times New Roman" w:hAnsi="Times New Roman"/>
                <w:b w:val="0"/>
                <w:noProof/>
              </w:rPr>
              <w:drawing>
                <wp:anchor distT="0" distB="0" distL="114300" distR="114300" simplePos="0" relativeHeight="251659264" behindDoc="0" locked="0" layoutInCell="1" allowOverlap="1">
                  <wp:simplePos x="0" y="0"/>
                  <wp:positionH relativeFrom="column">
                    <wp:posOffset>1806575</wp:posOffset>
                  </wp:positionH>
                  <wp:positionV relativeFrom="paragraph">
                    <wp:posOffset>14605</wp:posOffset>
                  </wp:positionV>
                  <wp:extent cx="1301750" cy="1402715"/>
                  <wp:effectExtent l="0" t="0" r="0" b="698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1402715"/>
                          </a:xfrm>
                          <a:prstGeom prst="rect">
                            <a:avLst/>
                          </a:prstGeom>
                          <a:noFill/>
                        </pic:spPr>
                      </pic:pic>
                    </a:graphicData>
                  </a:graphic>
                  <wp14:sizeRelH relativeFrom="page">
                    <wp14:pctWidth>0</wp14:pctWidth>
                  </wp14:sizeRelH>
                  <wp14:sizeRelV relativeFrom="page">
                    <wp14:pctHeight>0</wp14:pctHeight>
                  </wp14:sizeRelV>
                </wp:anchor>
              </w:drawing>
            </w:r>
          </w:p>
          <w:p w:rsidR="00573911" w:rsidRDefault="00573911" w:rsidP="00732F19">
            <w:pPr>
              <w:pStyle w:val="af"/>
              <w:spacing w:before="180" w:after="180" w:line="400" w:lineRule="exact"/>
              <w:contextualSpacing/>
              <w:rPr>
                <w:rFonts w:ascii="Times New Roman" w:hAnsi="Times New Roman"/>
                <w:b w:val="0"/>
                <w:noProof/>
              </w:rPr>
            </w:pPr>
          </w:p>
          <w:p w:rsidR="00573911" w:rsidRDefault="00573911" w:rsidP="00732F19">
            <w:pPr>
              <w:pStyle w:val="af"/>
              <w:spacing w:before="180" w:after="180" w:line="400" w:lineRule="exact"/>
              <w:contextualSpacing/>
              <w:rPr>
                <w:rFonts w:ascii="Times New Roman" w:hAnsi="Times New Roman"/>
                <w:b w:val="0"/>
                <w:noProof/>
              </w:rPr>
            </w:pPr>
          </w:p>
          <w:p w:rsidR="00573911" w:rsidRDefault="00573911" w:rsidP="00732F19">
            <w:pPr>
              <w:pStyle w:val="af"/>
              <w:spacing w:before="180" w:after="180" w:line="400" w:lineRule="exact"/>
              <w:contextualSpacing/>
              <w:rPr>
                <w:rFonts w:ascii="Times New Roman" w:hAnsi="Times New Roman"/>
                <w:b w:val="0"/>
                <w:noProof/>
              </w:rPr>
            </w:pPr>
          </w:p>
          <w:p w:rsidR="00573911" w:rsidRDefault="00573911" w:rsidP="00732F19">
            <w:pPr>
              <w:pStyle w:val="af"/>
              <w:spacing w:before="180" w:after="180" w:line="400" w:lineRule="exact"/>
              <w:contextualSpacing/>
              <w:rPr>
                <w:rFonts w:ascii="Times New Roman" w:hAnsi="Times New Roman" w:hint="eastAsia"/>
                <w:b w:val="0"/>
                <w:noProof/>
              </w:rPr>
            </w:pPr>
          </w:p>
          <w:p w:rsidR="00732F19" w:rsidRDefault="00732F19" w:rsidP="00732F19">
            <w:pPr>
              <w:pStyle w:val="af"/>
              <w:spacing w:before="180" w:after="180" w:line="400" w:lineRule="exact"/>
              <w:contextualSpacing/>
              <w:rPr>
                <w:rFonts w:ascii="Times New Roman" w:hAnsi="Times New Roman"/>
                <w:b w:val="0"/>
                <w:noProof/>
              </w:rPr>
            </w:pPr>
          </w:p>
          <w:p w:rsidR="00732F19" w:rsidRPr="00E62751" w:rsidRDefault="00573911" w:rsidP="00732F19">
            <w:pPr>
              <w:pStyle w:val="af"/>
              <w:spacing w:before="180" w:after="180"/>
              <w:rPr>
                <w:rFonts w:ascii="Times New Roman" w:hAnsi="Times New Roman"/>
                <w:shd w:val="clear" w:color="auto" w:fill="8EAADB" w:themeFill="accent1" w:themeFillTint="99"/>
              </w:rPr>
            </w:pPr>
            <w:r>
              <w:rPr>
                <w:rFonts w:ascii="Times New Roman" w:hAnsi="Times New Roman"/>
                <w:noProof/>
              </w:rPr>
              <w:lastRenderedPageBreak/>
              <w:drawing>
                <wp:anchor distT="0" distB="0" distL="114300" distR="114300" simplePos="0" relativeHeight="251663360" behindDoc="0" locked="0" layoutInCell="1" allowOverlap="1">
                  <wp:simplePos x="0" y="0"/>
                  <wp:positionH relativeFrom="column">
                    <wp:posOffset>6162675</wp:posOffset>
                  </wp:positionH>
                  <wp:positionV relativeFrom="paragraph">
                    <wp:posOffset>54610</wp:posOffset>
                  </wp:positionV>
                  <wp:extent cx="2400300" cy="1800225"/>
                  <wp:effectExtent l="0" t="0" r="0" b="9525"/>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29210</wp:posOffset>
                  </wp:positionH>
                  <wp:positionV relativeFrom="paragraph">
                    <wp:posOffset>274320</wp:posOffset>
                  </wp:positionV>
                  <wp:extent cx="3004820" cy="4038600"/>
                  <wp:effectExtent l="0" t="0" r="508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820" cy="4038600"/>
                          </a:xfrm>
                          <a:prstGeom prst="rect">
                            <a:avLst/>
                          </a:prstGeom>
                          <a:noFill/>
                        </pic:spPr>
                      </pic:pic>
                    </a:graphicData>
                  </a:graphic>
                  <wp14:sizeRelH relativeFrom="page">
                    <wp14:pctWidth>0</wp14:pctWidth>
                  </wp14:sizeRelH>
                  <wp14:sizeRelV relativeFrom="page">
                    <wp14:pctHeight>0</wp14:pctHeight>
                  </wp14:sizeRelV>
                </wp:anchor>
              </w:drawing>
            </w:r>
            <w:r w:rsidR="00732F19" w:rsidRPr="00E62751">
              <w:rPr>
                <w:rFonts w:ascii="Times New Roman" w:hAnsi="Times New Roman" w:hint="eastAsia"/>
                <w:shd w:val="clear" w:color="auto" w:fill="8EAADB" w:themeFill="accent1" w:themeFillTint="99"/>
              </w:rPr>
              <w:t>【</w:t>
            </w:r>
            <w:r w:rsidR="00732F19">
              <w:rPr>
                <w:rFonts w:ascii="Times New Roman" w:hAnsi="Times New Roman" w:hint="eastAsia"/>
                <w:b w:val="0"/>
                <w:shd w:val="clear" w:color="auto" w:fill="8EAADB" w:themeFill="accent1" w:themeFillTint="99"/>
              </w:rPr>
              <w:t>圖肆</w:t>
            </w:r>
            <w:r w:rsidR="00732F19">
              <w:rPr>
                <w:rFonts w:ascii="Times New Roman" w:hAnsi="Times New Roman" w:hint="eastAsia"/>
                <w:b w:val="0"/>
                <w:shd w:val="clear" w:color="auto" w:fill="8EAADB" w:themeFill="accent1" w:themeFillTint="99"/>
              </w:rPr>
              <w:t>-</w:t>
            </w:r>
            <w:r w:rsidR="00732F19">
              <w:rPr>
                <w:rFonts w:ascii="Times New Roman" w:hAnsi="Times New Roman" w:hint="eastAsia"/>
                <w:b w:val="0"/>
                <w:shd w:val="clear" w:color="auto" w:fill="8EAADB" w:themeFill="accent1" w:themeFillTint="99"/>
              </w:rPr>
              <w:t>三</w:t>
            </w:r>
            <w:r w:rsidR="00732F19">
              <w:rPr>
                <w:rFonts w:ascii="Times New Roman" w:hAnsi="Times New Roman" w:hint="eastAsia"/>
                <w:b w:val="0"/>
                <w:shd w:val="clear" w:color="auto" w:fill="8EAADB" w:themeFill="accent1" w:themeFillTint="99"/>
              </w:rPr>
              <w:t>-</w:t>
            </w:r>
            <w:r w:rsidR="00732F19" w:rsidRPr="007739CD">
              <w:rPr>
                <w:rFonts w:ascii="Times New Roman" w:hAnsi="Times New Roman" w:hint="eastAsia"/>
                <w:b w:val="0"/>
                <w:shd w:val="clear" w:color="auto" w:fill="8EAADB" w:themeFill="accent1" w:themeFillTint="99"/>
              </w:rPr>
              <w:t>(</w:t>
            </w:r>
            <w:r w:rsidR="00732F19" w:rsidRPr="007739CD">
              <w:rPr>
                <w:rFonts w:ascii="Times New Roman" w:hAnsi="Times New Roman" w:hint="eastAsia"/>
                <w:b w:val="0"/>
                <w:shd w:val="clear" w:color="auto" w:fill="8EAADB" w:themeFill="accent1" w:themeFillTint="99"/>
              </w:rPr>
              <w:t>四</w:t>
            </w:r>
            <w:r w:rsidR="00732F19" w:rsidRPr="007739CD">
              <w:rPr>
                <w:rFonts w:ascii="Times New Roman" w:hAnsi="Times New Roman" w:hint="eastAsia"/>
                <w:b w:val="0"/>
                <w:shd w:val="clear" w:color="auto" w:fill="8EAADB" w:themeFill="accent1" w:themeFillTint="99"/>
              </w:rPr>
              <w:t>)-1</w:t>
            </w:r>
            <w:r w:rsidR="00732F19" w:rsidRPr="00E62751">
              <w:rPr>
                <w:rFonts w:ascii="Times New Roman" w:hAnsi="Times New Roman" w:hint="eastAsia"/>
                <w:shd w:val="clear" w:color="auto" w:fill="8EAADB" w:themeFill="accent1" w:themeFillTint="99"/>
              </w:rPr>
              <w:t>】</w:t>
            </w:r>
          </w:p>
          <w:p w:rsidR="00732F19" w:rsidRDefault="00732F19"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r>
              <w:rPr>
                <w:rFonts w:ascii="Times New Roman" w:eastAsia="標楷體" w:hAnsi="Times New Roman"/>
                <w:noProof/>
                <w:kern w:val="0"/>
                <w:szCs w:val="24"/>
              </w:rPr>
              <w:drawing>
                <wp:anchor distT="0" distB="0" distL="114300" distR="114300" simplePos="0" relativeHeight="251664384" behindDoc="0" locked="0" layoutInCell="1" allowOverlap="1">
                  <wp:simplePos x="0" y="0"/>
                  <wp:positionH relativeFrom="column">
                    <wp:posOffset>6182360</wp:posOffset>
                  </wp:positionH>
                  <wp:positionV relativeFrom="paragraph">
                    <wp:posOffset>191770</wp:posOffset>
                  </wp:positionV>
                  <wp:extent cx="2381885" cy="1786890"/>
                  <wp:effectExtent l="0" t="0" r="0" b="381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885" cy="1786890"/>
                          </a:xfrm>
                          <a:prstGeom prst="rect">
                            <a:avLst/>
                          </a:prstGeom>
                        </pic:spPr>
                      </pic:pic>
                    </a:graphicData>
                  </a:graphic>
                  <wp14:sizeRelH relativeFrom="page">
                    <wp14:pctWidth>0</wp14:pctWidth>
                  </wp14:sizeRelH>
                  <wp14:sizeRelV relativeFrom="page">
                    <wp14:pctHeight>0</wp14:pctHeight>
                  </wp14:sizeRelV>
                </wp:anchor>
              </w:drawing>
            </w: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hint="eastAsia"/>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Default="00573911" w:rsidP="006A5362">
            <w:pPr>
              <w:spacing w:line="400" w:lineRule="exact"/>
              <w:rPr>
                <w:rFonts w:ascii="標楷體" w:eastAsia="標楷體" w:hAnsi="標楷體"/>
                <w:kern w:val="0"/>
                <w:szCs w:val="24"/>
              </w:rPr>
            </w:pPr>
          </w:p>
          <w:p w:rsidR="00573911" w:rsidRPr="00732F19" w:rsidRDefault="00573911" w:rsidP="006A5362">
            <w:pPr>
              <w:spacing w:line="400" w:lineRule="exact"/>
              <w:rPr>
                <w:rFonts w:ascii="標楷體" w:eastAsia="標楷體" w:hAnsi="標楷體" w:hint="eastAsia"/>
                <w:kern w:val="0"/>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573911"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lastRenderedPageBreak/>
              <w:t>P17-18</w:t>
            </w:r>
          </w:p>
        </w:tc>
        <w:tc>
          <w:tcPr>
            <w:tcW w:w="7230" w:type="dxa"/>
            <w:tcBorders>
              <w:top w:val="single" w:sz="4" w:space="0" w:color="auto"/>
              <w:left w:val="single" w:sz="4" w:space="0" w:color="auto"/>
              <w:bottom w:val="single" w:sz="4" w:space="0" w:color="auto"/>
              <w:right w:val="single" w:sz="4" w:space="0" w:color="auto"/>
            </w:tcBorders>
            <w:vAlign w:val="center"/>
          </w:tcPr>
          <w:p w:rsidR="00573911" w:rsidRPr="007F5ED9" w:rsidRDefault="00573911" w:rsidP="00573911">
            <w:pPr>
              <w:pStyle w:val="af1"/>
            </w:pPr>
            <w:r w:rsidRPr="007F5ED9">
              <w:rPr>
                <w:rFonts w:hint="eastAsia"/>
              </w:rPr>
              <w:t>(</w:t>
            </w:r>
            <w:r w:rsidRPr="007F5ED9">
              <w:t>四</w:t>
            </w:r>
            <w:r w:rsidRPr="007F5ED9">
              <w:t>)</w:t>
            </w:r>
            <w:r>
              <w:rPr>
                <w:rFonts w:hint="eastAsia"/>
              </w:rPr>
              <w:t>查</w:t>
            </w:r>
            <w:r>
              <w:t>驗</w:t>
            </w:r>
            <w:r w:rsidRPr="007F5ED9">
              <w:t>標準</w:t>
            </w:r>
          </w:p>
          <w:p w:rsidR="00573911" w:rsidRPr="007F5ED9" w:rsidRDefault="00573911" w:rsidP="00573911">
            <w:pPr>
              <w:ind w:leftChars="200" w:left="480"/>
              <w:rPr>
                <w:rFonts w:ascii="Times New Roman" w:eastAsia="標楷體" w:hAnsi="Times New Roman"/>
                <w:kern w:val="0"/>
                <w:szCs w:val="24"/>
              </w:rPr>
            </w:pPr>
            <w:r w:rsidRPr="007F5ED9">
              <w:rPr>
                <w:rFonts w:ascii="Times New Roman" w:eastAsia="標楷體" w:hAnsi="Times New Roman" w:hint="eastAsia"/>
                <w:kern w:val="0"/>
                <w:szCs w:val="24"/>
              </w:rPr>
              <w:t>1.</w:t>
            </w:r>
            <w:r w:rsidRPr="007F5ED9">
              <w:rPr>
                <w:rFonts w:ascii="Times New Roman" w:eastAsia="標楷體" w:hAnsi="Times New Roman"/>
                <w:kern w:val="0"/>
                <w:szCs w:val="24"/>
              </w:rPr>
              <w:t>四章一</w:t>
            </w:r>
            <w:r w:rsidRPr="007F5ED9">
              <w:rPr>
                <w:rFonts w:ascii="Times New Roman" w:eastAsia="標楷體" w:hAnsi="Times New Roman"/>
                <w:kern w:val="0"/>
                <w:szCs w:val="24"/>
              </w:rPr>
              <w:t>Q</w:t>
            </w:r>
            <w:r>
              <w:rPr>
                <w:rFonts w:ascii="Times New Roman" w:eastAsia="標楷體" w:hAnsi="Times New Roman" w:hint="eastAsia"/>
                <w:kern w:val="0"/>
                <w:szCs w:val="24"/>
              </w:rPr>
              <w:t>查驗</w:t>
            </w:r>
          </w:p>
          <w:p w:rsidR="00573911" w:rsidRPr="007F5ED9" w:rsidRDefault="00573911" w:rsidP="00573911">
            <w:pPr>
              <w:numPr>
                <w:ilvl w:val="0"/>
                <w:numId w:val="28"/>
              </w:numPr>
              <w:rPr>
                <w:rFonts w:ascii="Times New Roman" w:eastAsia="標楷體" w:hAnsi="Times New Roman"/>
                <w:kern w:val="0"/>
                <w:szCs w:val="24"/>
              </w:rPr>
            </w:pPr>
            <w:r w:rsidRPr="007F5ED9">
              <w:rPr>
                <w:rFonts w:ascii="Times New Roman" w:eastAsia="標楷體" w:hAnsi="Times New Roman" w:hint="eastAsia"/>
                <w:kern w:val="0"/>
                <w:szCs w:val="24"/>
              </w:rPr>
              <w:t>確認農產品標章或生產</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責任</w:t>
            </w:r>
            <w:r w:rsidRPr="007F5ED9">
              <w:rPr>
                <w:rFonts w:ascii="Times New Roman" w:eastAsia="標楷體" w:hAnsi="Times New Roman" w:hint="eastAsia"/>
                <w:kern w:val="0"/>
                <w:szCs w:val="24"/>
              </w:rPr>
              <w:t>)</w:t>
            </w:r>
            <w:r w:rsidRPr="007F5ED9">
              <w:rPr>
                <w:rFonts w:ascii="Times New Roman" w:eastAsia="標楷體" w:hAnsi="Times New Roman" w:hint="eastAsia"/>
                <w:kern w:val="0"/>
                <w:szCs w:val="24"/>
              </w:rPr>
              <w:t>追溯標籤樣式，並留存標章或標籤及供貨方提供之出貨單據作為</w:t>
            </w:r>
            <w:r>
              <w:rPr>
                <w:rFonts w:ascii="Times New Roman" w:eastAsia="標楷體" w:hAnsi="Times New Roman" w:hint="eastAsia"/>
                <w:kern w:val="0"/>
                <w:szCs w:val="24"/>
              </w:rPr>
              <w:t>查驗</w:t>
            </w:r>
            <w:r w:rsidRPr="007F5ED9">
              <w:rPr>
                <w:rFonts w:ascii="Times New Roman" w:eastAsia="標楷體" w:hAnsi="Times New Roman" w:hint="eastAsia"/>
                <w:kern w:val="0"/>
                <w:szCs w:val="24"/>
              </w:rPr>
              <w:t>證明。</w:t>
            </w:r>
          </w:p>
          <w:p w:rsidR="00573911" w:rsidRPr="007F5ED9" w:rsidRDefault="00573911" w:rsidP="00573911">
            <w:pPr>
              <w:numPr>
                <w:ilvl w:val="0"/>
                <w:numId w:val="28"/>
              </w:numPr>
              <w:rPr>
                <w:rFonts w:ascii="Times New Roman" w:eastAsia="標楷體" w:hAnsi="Times New Roman"/>
                <w:kern w:val="0"/>
                <w:szCs w:val="24"/>
              </w:rPr>
            </w:pPr>
            <w:r w:rsidRPr="007F5ED9">
              <w:rPr>
                <w:rFonts w:ascii="Times New Roman" w:eastAsia="標楷體" w:hAnsi="Times New Roman" w:hint="eastAsia"/>
                <w:kern w:val="0"/>
                <w:szCs w:val="24"/>
              </w:rPr>
              <w:t>確認產品品名、供應量、有效日期。</w:t>
            </w:r>
          </w:p>
          <w:p w:rsidR="00573911" w:rsidRPr="007F5ED9" w:rsidRDefault="00573911" w:rsidP="00573911">
            <w:pPr>
              <w:numPr>
                <w:ilvl w:val="0"/>
                <w:numId w:val="28"/>
              </w:numPr>
              <w:rPr>
                <w:rFonts w:ascii="Times New Roman" w:eastAsia="標楷體" w:hAnsi="Times New Roman"/>
                <w:kern w:val="0"/>
                <w:szCs w:val="24"/>
              </w:rPr>
            </w:pPr>
            <w:r w:rsidRPr="007F5ED9">
              <w:rPr>
                <w:rFonts w:ascii="Times New Roman" w:eastAsia="標楷體" w:hAnsi="Times New Roman" w:hint="eastAsia"/>
                <w:kern w:val="0"/>
                <w:szCs w:val="24"/>
              </w:rPr>
              <w:t>後續進行可追溯性確認及查詢。</w:t>
            </w:r>
          </w:p>
          <w:p w:rsidR="00573911" w:rsidRPr="007F5ED9" w:rsidRDefault="00573911" w:rsidP="00573911">
            <w:pPr>
              <w:jc w:val="center"/>
              <w:rPr>
                <w:rFonts w:ascii="Times New Roman" w:eastAsia="標楷體" w:hAnsi="Times New Roman" w:hint="eastAsia"/>
                <w:kern w:val="0"/>
                <w:szCs w:val="24"/>
              </w:rPr>
            </w:pPr>
            <w:r>
              <w:rPr>
                <w:rFonts w:ascii="Times New Roman" w:eastAsia="標楷體" w:hAnsi="Times New Roman"/>
                <w:noProof/>
                <w:kern w:val="0"/>
                <w:szCs w:val="24"/>
              </w:rPr>
              <w:drawing>
                <wp:anchor distT="0" distB="0" distL="114300" distR="114300" simplePos="0" relativeHeight="251661312" behindDoc="0" locked="0" layoutInCell="1" allowOverlap="1">
                  <wp:simplePos x="0" y="0"/>
                  <wp:positionH relativeFrom="column">
                    <wp:posOffset>800100</wp:posOffset>
                  </wp:positionH>
                  <wp:positionV relativeFrom="paragraph">
                    <wp:posOffset>41275</wp:posOffset>
                  </wp:positionV>
                  <wp:extent cx="2260600" cy="1695450"/>
                  <wp:effectExtent l="0" t="0" r="635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14:sizeRelH relativeFrom="page">
                    <wp14:pctWidth>0</wp14:pctWidth>
                  </wp14:sizeRelH>
                  <wp14:sizeRelV relativeFrom="page">
                    <wp14:pctHeight>0</wp14:pctHeight>
                  </wp14:sizeRelV>
                </wp:anchor>
              </w:drawing>
            </w:r>
          </w:p>
          <w:p w:rsidR="00573911" w:rsidRDefault="00573911" w:rsidP="00573911">
            <w:pPr>
              <w:jc w:val="center"/>
              <w:rPr>
                <w:rFonts w:ascii="Times New Roman" w:eastAsia="標楷體" w:hAnsi="Times New Roman"/>
                <w:kern w:val="0"/>
                <w:szCs w:val="24"/>
              </w:rPr>
            </w:pPr>
          </w:p>
          <w:p w:rsidR="00573911" w:rsidRPr="007F5ED9" w:rsidRDefault="00573911" w:rsidP="00573911">
            <w:pPr>
              <w:jc w:val="center"/>
              <w:rPr>
                <w:rFonts w:ascii="Times New Roman" w:eastAsia="標楷體" w:hAnsi="Times New Roman"/>
                <w:kern w:val="0"/>
                <w:szCs w:val="24"/>
              </w:rPr>
            </w:pPr>
          </w:p>
          <w:p w:rsidR="00573911" w:rsidRPr="007F5ED9" w:rsidRDefault="00573911" w:rsidP="00573911">
            <w:pPr>
              <w:jc w:val="center"/>
              <w:rPr>
                <w:rFonts w:ascii="Times New Roman" w:eastAsia="標楷體" w:hAnsi="Times New Roman"/>
                <w:kern w:val="0"/>
                <w:szCs w:val="24"/>
              </w:rPr>
            </w:pPr>
          </w:p>
          <w:p w:rsidR="00573911" w:rsidRPr="007F5ED9" w:rsidRDefault="00573911" w:rsidP="00573911">
            <w:pPr>
              <w:jc w:val="center"/>
              <w:rPr>
                <w:rFonts w:ascii="Times New Roman" w:eastAsia="標楷體" w:hAnsi="Times New Roman"/>
                <w:kern w:val="0"/>
                <w:szCs w:val="24"/>
              </w:rPr>
            </w:pPr>
          </w:p>
          <w:p w:rsidR="00573911" w:rsidRPr="007F5ED9" w:rsidRDefault="00573911" w:rsidP="00573911">
            <w:pPr>
              <w:jc w:val="center"/>
              <w:rPr>
                <w:rFonts w:ascii="Times New Roman" w:eastAsia="標楷體" w:hAnsi="Times New Roman"/>
                <w:kern w:val="0"/>
                <w:szCs w:val="24"/>
              </w:rPr>
            </w:pPr>
          </w:p>
          <w:p w:rsidR="00732F19" w:rsidRPr="006A5362" w:rsidRDefault="00573911" w:rsidP="006A5362">
            <w:pPr>
              <w:tabs>
                <w:tab w:val="num" w:pos="1980"/>
              </w:tabs>
              <w:spacing w:before="100" w:beforeAutospacing="1" w:after="100" w:afterAutospacing="1"/>
              <w:rPr>
                <w:rFonts w:ascii="標楷體" w:eastAsia="標楷體" w:hAnsi="標楷體" w:cs="Courier New" w:hint="eastAsia"/>
                <w:szCs w:val="24"/>
              </w:rPr>
            </w:pPr>
            <w:r>
              <w:rPr>
                <w:rFonts w:ascii="Times New Roman" w:eastAsia="標楷體" w:hAnsi="Times New Roman"/>
                <w:noProof/>
                <w:kern w:val="0"/>
                <w:szCs w:val="24"/>
              </w:rPr>
              <w:drawing>
                <wp:anchor distT="0" distB="0" distL="114300" distR="114300" simplePos="0" relativeHeight="251662336" behindDoc="0" locked="0" layoutInCell="1" allowOverlap="1">
                  <wp:simplePos x="0" y="0"/>
                  <wp:positionH relativeFrom="column">
                    <wp:posOffset>806450</wp:posOffset>
                  </wp:positionH>
                  <wp:positionV relativeFrom="paragraph">
                    <wp:posOffset>509270</wp:posOffset>
                  </wp:positionV>
                  <wp:extent cx="2222500" cy="1666875"/>
                  <wp:effectExtent l="0" t="0" r="6350" b="9525"/>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14:sizeRelH relativeFrom="page">
                    <wp14:pctWidth>0</wp14:pctWidth>
                  </wp14:sizeRelH>
                  <wp14:sizeRelV relativeFrom="page">
                    <wp14:pctHeight>0</wp14:pctHeight>
                  </wp14:sizeRelV>
                </wp:anchor>
              </w:drawing>
            </w:r>
          </w:p>
        </w:tc>
      </w:tr>
      <w:tr w:rsidR="00732F19" w:rsidRPr="004B0F7A" w:rsidTr="006A5362">
        <w:trPr>
          <w:trHeight w:val="1819"/>
        </w:trPr>
        <w:tc>
          <w:tcPr>
            <w:tcW w:w="594" w:type="dxa"/>
            <w:tcBorders>
              <w:left w:val="single" w:sz="4" w:space="0" w:color="auto"/>
              <w:right w:val="single" w:sz="4" w:space="0" w:color="auto"/>
            </w:tcBorders>
            <w:vAlign w:val="center"/>
          </w:tcPr>
          <w:p w:rsidR="00732F19" w:rsidRDefault="00573911" w:rsidP="004B0F7A">
            <w:pPr>
              <w:rPr>
                <w:rFonts w:ascii="標楷體" w:eastAsia="標楷體" w:hAnsi="標楷體" w:cs="新細明體"/>
                <w:szCs w:val="24"/>
              </w:rPr>
            </w:pPr>
            <w:r>
              <w:rPr>
                <w:rFonts w:ascii="標楷體" w:eastAsia="標楷體" w:hAnsi="標楷體" w:cs="新細明體" w:hint="eastAsia"/>
                <w:szCs w:val="24"/>
              </w:rPr>
              <w:lastRenderedPageBreak/>
              <w:t>P22</w:t>
            </w:r>
          </w:p>
        </w:tc>
        <w:tc>
          <w:tcPr>
            <w:tcW w:w="7797" w:type="dxa"/>
            <w:tcBorders>
              <w:top w:val="single" w:sz="4" w:space="0" w:color="auto"/>
              <w:left w:val="single" w:sz="4" w:space="0" w:color="auto"/>
              <w:bottom w:val="single" w:sz="4" w:space="0" w:color="auto"/>
              <w:right w:val="single" w:sz="4" w:space="0" w:color="auto"/>
            </w:tcBorders>
            <w:vAlign w:val="center"/>
          </w:tcPr>
          <w:p w:rsidR="00573911" w:rsidRPr="00573911" w:rsidRDefault="00573911" w:rsidP="00573911">
            <w:pPr>
              <w:spacing w:line="400" w:lineRule="exact"/>
              <w:rPr>
                <w:rFonts w:ascii="標楷體" w:eastAsia="標楷體" w:hAnsi="標楷體" w:hint="eastAsia"/>
                <w:kern w:val="0"/>
                <w:szCs w:val="24"/>
              </w:rPr>
            </w:pPr>
            <w:r w:rsidRPr="00573911">
              <w:rPr>
                <w:rFonts w:ascii="標楷體" w:eastAsia="標楷體" w:hAnsi="標楷體" w:hint="eastAsia"/>
                <w:kern w:val="0"/>
                <w:szCs w:val="24"/>
              </w:rPr>
              <w:t>(3)肉類(雞、牛、豬、魚)：</w:t>
            </w:r>
          </w:p>
          <w:p w:rsidR="00573911" w:rsidRPr="00573911" w:rsidRDefault="00573911" w:rsidP="00573911">
            <w:pPr>
              <w:spacing w:line="400" w:lineRule="exact"/>
              <w:rPr>
                <w:rFonts w:ascii="標楷體" w:eastAsia="標楷體" w:hAnsi="標楷體" w:hint="eastAsia"/>
                <w:kern w:val="0"/>
                <w:szCs w:val="24"/>
              </w:rPr>
            </w:pPr>
            <w:r w:rsidRPr="00573911">
              <w:rPr>
                <w:rFonts w:ascii="標楷體" w:eastAsia="標楷體" w:hAnsi="標楷體" w:hint="eastAsia"/>
                <w:kern w:val="0"/>
                <w:szCs w:val="24"/>
              </w:rPr>
              <w:t>a.原有色澤，有彈性，無冰晶之現象。</w:t>
            </w:r>
          </w:p>
          <w:p w:rsidR="00573911" w:rsidRPr="00573911" w:rsidRDefault="00573911" w:rsidP="00573911">
            <w:pPr>
              <w:spacing w:line="400" w:lineRule="exact"/>
              <w:rPr>
                <w:rFonts w:ascii="標楷體" w:eastAsia="標楷體" w:hAnsi="標楷體" w:hint="eastAsia"/>
                <w:kern w:val="0"/>
                <w:szCs w:val="24"/>
              </w:rPr>
            </w:pPr>
            <w:r w:rsidRPr="00573911">
              <w:rPr>
                <w:rFonts w:ascii="標楷體" w:eastAsia="標楷體" w:hAnsi="標楷體" w:hint="eastAsia"/>
                <w:kern w:val="0"/>
                <w:szCs w:val="24"/>
              </w:rPr>
              <w:t>b.肉色正常，無異味；無黏液。</w:t>
            </w:r>
          </w:p>
          <w:p w:rsidR="00573911" w:rsidRPr="00573911" w:rsidRDefault="00573911" w:rsidP="00573911">
            <w:pPr>
              <w:spacing w:line="400" w:lineRule="exact"/>
              <w:rPr>
                <w:rFonts w:ascii="標楷體" w:eastAsia="標楷體" w:hAnsi="標楷體" w:hint="eastAsia"/>
                <w:kern w:val="0"/>
                <w:szCs w:val="24"/>
              </w:rPr>
            </w:pPr>
            <w:r w:rsidRPr="00573911">
              <w:rPr>
                <w:rFonts w:ascii="標楷體" w:eastAsia="標楷體" w:hAnsi="標楷體" w:hint="eastAsia"/>
                <w:kern w:val="0"/>
                <w:szCs w:val="24"/>
              </w:rPr>
              <w:t>c.魚肉質堅挺有彈性、鰓色鮮紅、眼珠光亮透明及鱗片平整固著有光澤。</w:t>
            </w:r>
          </w:p>
          <w:p w:rsidR="00732F19" w:rsidRPr="00573911" w:rsidRDefault="00573911" w:rsidP="00573911">
            <w:pPr>
              <w:spacing w:line="400" w:lineRule="exact"/>
              <w:rPr>
                <w:rFonts w:ascii="標楷體" w:eastAsia="標楷體" w:hAnsi="標楷體" w:hint="eastAsia"/>
                <w:kern w:val="0"/>
                <w:szCs w:val="24"/>
              </w:rPr>
            </w:pPr>
            <w:r w:rsidRPr="00573911">
              <w:rPr>
                <w:rFonts w:ascii="標楷體" w:eastAsia="標楷體" w:hAnsi="標楷體" w:hint="eastAsia"/>
                <w:kern w:val="0"/>
                <w:szCs w:val="24"/>
              </w:rPr>
              <w:t>d.要求供應商提供合格來源證明，例：</w:t>
            </w:r>
            <w:r w:rsidRPr="00573911">
              <w:rPr>
                <w:rFonts w:ascii="標楷體" w:eastAsia="標楷體" w:hAnsi="標楷體" w:hint="eastAsia"/>
                <w:kern w:val="0"/>
                <w:szCs w:val="24"/>
                <w:highlight w:val="yellow"/>
              </w:rPr>
              <w:t>三章一Q</w:t>
            </w:r>
            <w:r w:rsidRPr="00573911">
              <w:rPr>
                <w:rFonts w:ascii="標楷體" w:eastAsia="標楷體" w:hAnsi="標楷體" w:hint="eastAsia"/>
                <w:kern w:val="0"/>
                <w:szCs w:val="24"/>
              </w:rPr>
              <w:t>證明等。</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573911"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P19</w:t>
            </w:r>
          </w:p>
        </w:tc>
        <w:tc>
          <w:tcPr>
            <w:tcW w:w="7230" w:type="dxa"/>
            <w:tcBorders>
              <w:top w:val="single" w:sz="4" w:space="0" w:color="auto"/>
              <w:left w:val="single" w:sz="4" w:space="0" w:color="auto"/>
              <w:bottom w:val="single" w:sz="4" w:space="0" w:color="auto"/>
              <w:right w:val="single" w:sz="4" w:space="0" w:color="auto"/>
            </w:tcBorders>
            <w:vAlign w:val="center"/>
          </w:tcPr>
          <w:p w:rsidR="00573911" w:rsidRPr="007F5ED9" w:rsidRDefault="00573911" w:rsidP="00573911">
            <w:pPr>
              <w:ind w:leftChars="200" w:left="480"/>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kern w:val="0"/>
                <w:szCs w:val="24"/>
              </w:rPr>
              <w:t>3</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肉類</w:t>
            </w:r>
            <w:r w:rsidRPr="007F5ED9">
              <w:rPr>
                <w:rFonts w:ascii="Times New Roman" w:eastAsia="標楷體" w:hAnsi="Times New Roman"/>
                <w:kern w:val="0"/>
                <w:szCs w:val="24"/>
              </w:rPr>
              <w:t>(</w:t>
            </w:r>
            <w:r w:rsidRPr="007F5ED9">
              <w:rPr>
                <w:rFonts w:ascii="Times New Roman" w:eastAsia="標楷體" w:hAnsi="Times New Roman"/>
                <w:kern w:val="0"/>
                <w:szCs w:val="24"/>
              </w:rPr>
              <w:t>雞、牛、豬、魚</w:t>
            </w:r>
            <w:r w:rsidRPr="007F5ED9">
              <w:rPr>
                <w:rFonts w:ascii="Times New Roman" w:eastAsia="標楷體" w:hAnsi="Times New Roman"/>
                <w:kern w:val="0"/>
                <w:szCs w:val="24"/>
              </w:rPr>
              <w:t>)</w:t>
            </w:r>
            <w:r w:rsidRPr="007F5ED9">
              <w:rPr>
                <w:rFonts w:ascii="Times New Roman" w:eastAsia="標楷體" w:hAnsi="Times New Roman"/>
                <w:kern w:val="0"/>
                <w:szCs w:val="24"/>
              </w:rPr>
              <w:t>：</w:t>
            </w:r>
          </w:p>
          <w:p w:rsidR="00573911" w:rsidRPr="007F5ED9" w:rsidRDefault="00573911" w:rsidP="00573911">
            <w:pPr>
              <w:ind w:leftChars="300" w:left="720"/>
              <w:rPr>
                <w:rFonts w:ascii="Times New Roman" w:eastAsia="標楷體" w:hAnsi="Times New Roman"/>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w:instrText>
            </w:r>
            <w:r w:rsidRPr="007F5ED9">
              <w:rPr>
                <w:rFonts w:ascii="Times New Roman" w:eastAsia="標楷體" w:hAnsi="Times New Roman" w:hint="eastAsia"/>
                <w:kern w:val="0"/>
                <w:szCs w:val="24"/>
              </w:rPr>
              <w:instrText>eq \o\ac(</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position w:val="3"/>
                <w:sz w:val="16"/>
                <w:szCs w:val="24"/>
              </w:rPr>
              <w:instrText>1</w:instrText>
            </w:r>
            <w:r w:rsidRPr="007F5ED9">
              <w:rPr>
                <w:rFonts w:ascii="Times New Roman" w:eastAsia="標楷體" w:hAnsi="Times New Roman" w:hint="eastAsia"/>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原有色澤，有彈性，無冰晶之現象</w:t>
            </w:r>
            <w:r w:rsidRPr="007F5ED9">
              <w:rPr>
                <w:rFonts w:ascii="Times New Roman" w:eastAsia="標楷體" w:hAnsi="Times New Roman" w:hint="eastAsia"/>
                <w:kern w:val="0"/>
                <w:szCs w:val="24"/>
              </w:rPr>
              <w:t>。</w:t>
            </w:r>
          </w:p>
          <w:p w:rsidR="00573911" w:rsidRPr="007F5ED9" w:rsidRDefault="00573911" w:rsidP="00573911">
            <w:pPr>
              <w:ind w:leftChars="300" w:left="720"/>
              <w:rPr>
                <w:rFonts w:ascii="Times New Roman" w:eastAsia="標楷體" w:hAnsi="Times New Roman"/>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w:instrText>
            </w:r>
            <w:r w:rsidRPr="007F5ED9">
              <w:rPr>
                <w:rFonts w:ascii="Times New Roman" w:eastAsia="標楷體" w:hAnsi="Times New Roman" w:hint="eastAsia"/>
                <w:kern w:val="0"/>
                <w:szCs w:val="24"/>
              </w:rPr>
              <w:instrText>eq \o\ac(</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position w:val="3"/>
                <w:sz w:val="16"/>
                <w:szCs w:val="24"/>
              </w:rPr>
              <w:instrText>2</w:instrText>
            </w:r>
            <w:r w:rsidRPr="007F5ED9">
              <w:rPr>
                <w:rFonts w:ascii="Times New Roman" w:eastAsia="標楷體" w:hAnsi="Times New Roman" w:hint="eastAsia"/>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肉色正常，無異味；無黏液</w:t>
            </w:r>
            <w:r w:rsidRPr="007F5ED9">
              <w:rPr>
                <w:rFonts w:ascii="Times New Roman" w:eastAsia="標楷體" w:hAnsi="Times New Roman" w:hint="eastAsia"/>
                <w:kern w:val="0"/>
                <w:szCs w:val="24"/>
              </w:rPr>
              <w:t>。</w:t>
            </w:r>
          </w:p>
          <w:p w:rsidR="00573911" w:rsidRPr="007F5ED9" w:rsidRDefault="00573911" w:rsidP="00573911">
            <w:pPr>
              <w:ind w:leftChars="300" w:left="720"/>
              <w:rPr>
                <w:rFonts w:ascii="Times New Roman" w:eastAsia="標楷體" w:hAnsi="Times New Roman"/>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w:instrText>
            </w:r>
            <w:r w:rsidRPr="007F5ED9">
              <w:rPr>
                <w:rFonts w:ascii="Times New Roman" w:eastAsia="標楷體" w:hAnsi="Times New Roman" w:hint="eastAsia"/>
                <w:kern w:val="0"/>
                <w:szCs w:val="24"/>
              </w:rPr>
              <w:instrText>eq \o\ac(</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position w:val="3"/>
                <w:sz w:val="16"/>
                <w:szCs w:val="24"/>
              </w:rPr>
              <w:instrText>3</w:instrText>
            </w:r>
            <w:r w:rsidRPr="007F5ED9">
              <w:rPr>
                <w:rFonts w:ascii="Times New Roman" w:eastAsia="標楷體" w:hAnsi="Times New Roman" w:hint="eastAsia"/>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魚肉質堅挺有彈性、鰓色鮮紅、眼珠光亮透明及鱗片平整固著有光澤</w:t>
            </w:r>
            <w:r w:rsidRPr="007F5ED9">
              <w:rPr>
                <w:rFonts w:ascii="Times New Roman" w:eastAsia="標楷體" w:hAnsi="Times New Roman" w:hint="eastAsia"/>
                <w:kern w:val="0"/>
                <w:szCs w:val="24"/>
              </w:rPr>
              <w:t>。</w:t>
            </w:r>
          </w:p>
          <w:p w:rsidR="00732F19" w:rsidRPr="00573911" w:rsidRDefault="00573911" w:rsidP="00573911">
            <w:pPr>
              <w:ind w:leftChars="300" w:left="720"/>
              <w:rPr>
                <w:rFonts w:ascii="Times New Roman" w:eastAsia="標楷體" w:hAnsi="Times New Roman" w:hint="eastAsia"/>
                <w:kern w:val="0"/>
                <w:szCs w:val="24"/>
              </w:rPr>
            </w:pPr>
            <w:r w:rsidRPr="007F5ED9">
              <w:rPr>
                <w:rFonts w:ascii="Times New Roman" w:eastAsia="標楷體" w:hAnsi="Times New Roman"/>
                <w:kern w:val="0"/>
                <w:szCs w:val="24"/>
              </w:rPr>
              <w:fldChar w:fldCharType="begin"/>
            </w:r>
            <w:r w:rsidRPr="007F5ED9">
              <w:rPr>
                <w:rFonts w:ascii="Times New Roman" w:eastAsia="標楷體" w:hAnsi="Times New Roman"/>
                <w:kern w:val="0"/>
                <w:szCs w:val="24"/>
              </w:rPr>
              <w:instrText xml:space="preserve"> </w:instrText>
            </w:r>
            <w:r w:rsidRPr="007F5ED9">
              <w:rPr>
                <w:rFonts w:ascii="Times New Roman" w:eastAsia="標楷體" w:hAnsi="Times New Roman" w:hint="eastAsia"/>
                <w:kern w:val="0"/>
                <w:szCs w:val="24"/>
              </w:rPr>
              <w:instrText>eq \o\ac(</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szCs w:val="24"/>
              </w:rPr>
              <w:instrText>,</w:instrText>
            </w:r>
            <w:r w:rsidRPr="007F5ED9">
              <w:rPr>
                <w:rFonts w:ascii="Times New Roman" w:eastAsia="標楷體" w:hAnsi="Times New Roman" w:hint="eastAsia"/>
                <w:kern w:val="0"/>
                <w:position w:val="3"/>
                <w:sz w:val="16"/>
                <w:szCs w:val="24"/>
              </w:rPr>
              <w:instrText>4</w:instrText>
            </w:r>
            <w:r w:rsidRPr="007F5ED9">
              <w:rPr>
                <w:rFonts w:ascii="Times New Roman" w:eastAsia="標楷體" w:hAnsi="Times New Roman" w:hint="eastAsia"/>
                <w:kern w:val="0"/>
                <w:szCs w:val="24"/>
              </w:rPr>
              <w:instrText>)</w:instrText>
            </w:r>
            <w:r w:rsidRPr="007F5ED9">
              <w:rPr>
                <w:rFonts w:ascii="Times New Roman" w:eastAsia="標楷體" w:hAnsi="Times New Roman"/>
                <w:kern w:val="0"/>
                <w:szCs w:val="24"/>
              </w:rPr>
              <w:fldChar w:fldCharType="end"/>
            </w:r>
            <w:r w:rsidRPr="007F5ED9">
              <w:rPr>
                <w:rFonts w:ascii="Times New Roman" w:eastAsia="標楷體" w:hAnsi="Times New Roman"/>
                <w:kern w:val="0"/>
                <w:szCs w:val="24"/>
              </w:rPr>
              <w:t>要求供應商提供合格來源證明，例：</w:t>
            </w:r>
            <w:r w:rsidRPr="00573911">
              <w:rPr>
                <w:rFonts w:ascii="Times New Roman" w:eastAsia="標楷體" w:hAnsi="Times New Roman"/>
                <w:kern w:val="0"/>
                <w:szCs w:val="24"/>
                <w:highlight w:val="yellow"/>
              </w:rPr>
              <w:t>四章一</w:t>
            </w:r>
            <w:r w:rsidRPr="00573911">
              <w:rPr>
                <w:rFonts w:ascii="Times New Roman" w:eastAsia="標楷體" w:hAnsi="Times New Roman"/>
                <w:kern w:val="0"/>
                <w:szCs w:val="24"/>
                <w:highlight w:val="yellow"/>
              </w:rPr>
              <w:t>Q</w:t>
            </w:r>
            <w:r w:rsidRPr="007F5ED9">
              <w:rPr>
                <w:rFonts w:ascii="Times New Roman" w:eastAsia="標楷體" w:hAnsi="Times New Roman"/>
                <w:kern w:val="0"/>
                <w:szCs w:val="24"/>
              </w:rPr>
              <w:t>證明等</w:t>
            </w:r>
            <w:r w:rsidRPr="007F5ED9">
              <w:rPr>
                <w:rFonts w:ascii="Times New Roman" w:eastAsia="標楷體" w:hAnsi="Times New Roman" w:hint="eastAsia"/>
                <w:kern w:val="0"/>
                <w:szCs w:val="24"/>
              </w:rPr>
              <w:t>。</w:t>
            </w:r>
          </w:p>
        </w:tc>
      </w:tr>
      <w:tr w:rsidR="00732F19" w:rsidRPr="004B0F7A" w:rsidTr="00AF4B54">
        <w:trPr>
          <w:trHeight w:val="520"/>
        </w:trPr>
        <w:tc>
          <w:tcPr>
            <w:tcW w:w="594" w:type="dxa"/>
            <w:tcBorders>
              <w:left w:val="single" w:sz="4" w:space="0" w:color="auto"/>
              <w:right w:val="single" w:sz="4" w:space="0" w:color="auto"/>
            </w:tcBorders>
            <w:vAlign w:val="center"/>
          </w:tcPr>
          <w:p w:rsidR="00732F19" w:rsidRDefault="00573911" w:rsidP="004B0F7A">
            <w:pPr>
              <w:rPr>
                <w:rFonts w:ascii="標楷體" w:eastAsia="標楷體" w:hAnsi="標楷體" w:cs="新細明體"/>
                <w:szCs w:val="24"/>
              </w:rPr>
            </w:pPr>
            <w:r>
              <w:rPr>
                <w:rFonts w:ascii="標楷體" w:eastAsia="標楷體" w:hAnsi="標楷體" w:cs="新細明體" w:hint="eastAsia"/>
                <w:szCs w:val="24"/>
              </w:rPr>
              <w:t>P22</w:t>
            </w:r>
          </w:p>
        </w:tc>
        <w:tc>
          <w:tcPr>
            <w:tcW w:w="7797" w:type="dxa"/>
            <w:tcBorders>
              <w:top w:val="single" w:sz="4" w:space="0" w:color="auto"/>
              <w:left w:val="single" w:sz="4" w:space="0" w:color="auto"/>
              <w:bottom w:val="single" w:sz="4" w:space="0" w:color="auto"/>
              <w:right w:val="single" w:sz="4" w:space="0" w:color="auto"/>
            </w:tcBorders>
            <w:vAlign w:val="center"/>
          </w:tcPr>
          <w:p w:rsidR="00732F19" w:rsidRPr="00573911" w:rsidRDefault="00573911" w:rsidP="006A5362">
            <w:pPr>
              <w:spacing w:line="400" w:lineRule="exact"/>
              <w:rPr>
                <w:rFonts w:ascii="標楷體" w:eastAsia="標楷體" w:hAnsi="標楷體" w:hint="eastAsia"/>
                <w:kern w:val="0"/>
                <w:szCs w:val="24"/>
              </w:rPr>
            </w:pPr>
            <w:r w:rsidRPr="00573911">
              <w:rPr>
                <w:rFonts w:ascii="標楷體" w:eastAsia="標楷體" w:hAnsi="標楷體" w:hint="eastAsia"/>
                <w:kern w:val="0"/>
                <w:szCs w:val="24"/>
              </w:rPr>
              <w:t>(7)蛋類：</w:t>
            </w:r>
            <w:r w:rsidRPr="00573911">
              <w:rPr>
                <w:rFonts w:ascii="標楷體" w:eastAsia="標楷體" w:hAnsi="標楷體" w:hint="eastAsia"/>
                <w:kern w:val="0"/>
                <w:szCs w:val="24"/>
                <w:highlight w:val="yellow"/>
              </w:rPr>
              <w:t>生鮮蛋之包裝完整，蛋殼無破損。效期依各校午餐契約訂定。</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573911"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P19</w:t>
            </w:r>
          </w:p>
        </w:tc>
        <w:tc>
          <w:tcPr>
            <w:tcW w:w="7230" w:type="dxa"/>
            <w:tcBorders>
              <w:top w:val="single" w:sz="4" w:space="0" w:color="auto"/>
              <w:left w:val="single" w:sz="4" w:space="0" w:color="auto"/>
              <w:bottom w:val="single" w:sz="4" w:space="0" w:color="auto"/>
              <w:right w:val="single" w:sz="4" w:space="0" w:color="auto"/>
            </w:tcBorders>
            <w:vAlign w:val="center"/>
          </w:tcPr>
          <w:p w:rsidR="00573911" w:rsidRPr="007F5ED9" w:rsidRDefault="00573911" w:rsidP="00573911">
            <w:pPr>
              <w:ind w:leftChars="200" w:left="480"/>
              <w:rPr>
                <w:rFonts w:ascii="Times New Roman" w:eastAsia="標楷體" w:hAnsi="Times New Roman"/>
                <w:kern w:val="0"/>
                <w:szCs w:val="24"/>
              </w:rPr>
            </w:pPr>
            <w:r w:rsidRPr="007F5ED9">
              <w:rPr>
                <w:rFonts w:ascii="Times New Roman" w:eastAsia="標楷體" w:hAnsi="Times New Roman" w:hint="eastAsia"/>
                <w:kern w:val="0"/>
                <w:szCs w:val="24"/>
              </w:rPr>
              <w:t>(</w:t>
            </w:r>
            <w:r w:rsidRPr="007F5ED9">
              <w:rPr>
                <w:rFonts w:ascii="Times New Roman" w:eastAsia="標楷體" w:hAnsi="Times New Roman"/>
                <w:kern w:val="0"/>
                <w:szCs w:val="24"/>
              </w:rPr>
              <w:t>7</w:t>
            </w:r>
            <w:r w:rsidRPr="007F5ED9">
              <w:rPr>
                <w:rFonts w:ascii="Times New Roman" w:eastAsia="標楷體" w:hAnsi="Times New Roman" w:hint="eastAsia"/>
                <w:kern w:val="0"/>
                <w:szCs w:val="24"/>
              </w:rPr>
              <w:t>)</w:t>
            </w:r>
            <w:r w:rsidRPr="007F5ED9">
              <w:rPr>
                <w:rFonts w:ascii="Times New Roman" w:eastAsia="標楷體" w:hAnsi="Times New Roman"/>
                <w:kern w:val="0"/>
                <w:szCs w:val="24"/>
              </w:rPr>
              <w:t>蛋類：</w:t>
            </w:r>
          </w:p>
          <w:p w:rsidR="00732F19" w:rsidRPr="00573911" w:rsidRDefault="00573911" w:rsidP="00573911">
            <w:pPr>
              <w:ind w:leftChars="300" w:left="720"/>
              <w:rPr>
                <w:rFonts w:ascii="Times New Roman" w:eastAsia="標楷體" w:hAnsi="Times New Roman" w:hint="eastAsia"/>
                <w:kern w:val="0"/>
                <w:szCs w:val="24"/>
              </w:rPr>
            </w:pPr>
            <w:r w:rsidRPr="00573911">
              <w:rPr>
                <w:rFonts w:ascii="Times New Roman" w:eastAsia="標楷體" w:hAnsi="Times New Roman"/>
                <w:kern w:val="0"/>
                <w:szCs w:val="24"/>
                <w:highlight w:val="yellow"/>
              </w:rPr>
              <w:fldChar w:fldCharType="begin"/>
            </w:r>
            <w:r w:rsidRPr="00573911">
              <w:rPr>
                <w:rFonts w:ascii="Times New Roman" w:eastAsia="標楷體" w:hAnsi="Times New Roman"/>
                <w:kern w:val="0"/>
                <w:szCs w:val="24"/>
                <w:highlight w:val="yellow"/>
              </w:rPr>
              <w:instrText xml:space="preserve"> </w:instrText>
            </w:r>
            <w:r w:rsidRPr="00573911">
              <w:rPr>
                <w:rFonts w:ascii="Times New Roman" w:eastAsia="標楷體" w:hAnsi="Times New Roman" w:hint="eastAsia"/>
                <w:kern w:val="0"/>
                <w:szCs w:val="24"/>
                <w:highlight w:val="yellow"/>
              </w:rPr>
              <w:instrText>eq \o\ac(</w:instrText>
            </w:r>
            <w:r w:rsidRPr="00573911">
              <w:rPr>
                <w:rFonts w:ascii="Times New Roman" w:eastAsia="標楷體" w:hAnsi="Times New Roman" w:hint="eastAsia"/>
                <w:kern w:val="0"/>
                <w:szCs w:val="24"/>
                <w:highlight w:val="yellow"/>
              </w:rPr>
              <w:instrText>○</w:instrText>
            </w:r>
            <w:r w:rsidRPr="00573911">
              <w:rPr>
                <w:rFonts w:ascii="Times New Roman" w:eastAsia="標楷體" w:hAnsi="Times New Roman" w:hint="eastAsia"/>
                <w:kern w:val="0"/>
                <w:szCs w:val="24"/>
                <w:highlight w:val="yellow"/>
              </w:rPr>
              <w:instrText>,</w:instrText>
            </w:r>
            <w:r w:rsidRPr="00573911">
              <w:rPr>
                <w:rFonts w:ascii="Times New Roman" w:eastAsia="標楷體" w:hAnsi="Times New Roman" w:hint="eastAsia"/>
                <w:kern w:val="0"/>
                <w:position w:val="3"/>
                <w:sz w:val="16"/>
                <w:szCs w:val="24"/>
                <w:highlight w:val="yellow"/>
              </w:rPr>
              <w:instrText>1</w:instrText>
            </w:r>
            <w:r w:rsidRPr="00573911">
              <w:rPr>
                <w:rFonts w:ascii="Times New Roman" w:eastAsia="標楷體" w:hAnsi="Times New Roman" w:hint="eastAsia"/>
                <w:kern w:val="0"/>
                <w:szCs w:val="24"/>
                <w:highlight w:val="yellow"/>
              </w:rPr>
              <w:instrText>)</w:instrText>
            </w:r>
            <w:r w:rsidRPr="00573911">
              <w:rPr>
                <w:rFonts w:ascii="Times New Roman" w:eastAsia="標楷體" w:hAnsi="Times New Roman"/>
                <w:kern w:val="0"/>
                <w:szCs w:val="24"/>
                <w:highlight w:val="yellow"/>
              </w:rPr>
              <w:fldChar w:fldCharType="end"/>
            </w:r>
            <w:r w:rsidRPr="00573911">
              <w:rPr>
                <w:rFonts w:ascii="Times New Roman" w:eastAsia="標楷體" w:hAnsi="Times New Roman"/>
                <w:kern w:val="0"/>
                <w:szCs w:val="24"/>
                <w:highlight w:val="yellow"/>
              </w:rPr>
              <w:t>生鮮蛋：外殼粗糙、氣室小為良質蛋</w:t>
            </w:r>
            <w:r w:rsidRPr="00573911">
              <w:rPr>
                <w:rFonts w:ascii="Times New Roman" w:eastAsia="標楷體" w:hAnsi="Times New Roman" w:hint="eastAsia"/>
                <w:kern w:val="0"/>
                <w:szCs w:val="24"/>
                <w:highlight w:val="yellow"/>
              </w:rPr>
              <w:t>。</w:t>
            </w:r>
          </w:p>
        </w:tc>
      </w:tr>
      <w:tr w:rsidR="00732F19" w:rsidRPr="004B0F7A" w:rsidTr="00573911">
        <w:trPr>
          <w:trHeight w:val="561"/>
        </w:trPr>
        <w:tc>
          <w:tcPr>
            <w:tcW w:w="594" w:type="dxa"/>
            <w:tcBorders>
              <w:left w:val="single" w:sz="4" w:space="0" w:color="auto"/>
              <w:right w:val="single" w:sz="4" w:space="0" w:color="auto"/>
            </w:tcBorders>
            <w:vAlign w:val="center"/>
          </w:tcPr>
          <w:p w:rsidR="00732F19" w:rsidRDefault="00573911" w:rsidP="004B0F7A">
            <w:pPr>
              <w:rPr>
                <w:rFonts w:ascii="標楷體" w:eastAsia="標楷體" w:hAnsi="標楷體" w:cs="新細明體"/>
                <w:szCs w:val="24"/>
              </w:rPr>
            </w:pPr>
            <w:r>
              <w:rPr>
                <w:rFonts w:ascii="標楷體" w:eastAsia="標楷體" w:hAnsi="標楷體" w:cs="新細明體" w:hint="eastAsia"/>
                <w:szCs w:val="24"/>
              </w:rPr>
              <w:t>P24</w:t>
            </w:r>
          </w:p>
        </w:tc>
        <w:tc>
          <w:tcPr>
            <w:tcW w:w="7797" w:type="dxa"/>
            <w:tcBorders>
              <w:top w:val="single" w:sz="4" w:space="0" w:color="auto"/>
              <w:left w:val="single" w:sz="4" w:space="0" w:color="auto"/>
              <w:bottom w:val="single" w:sz="4" w:space="0" w:color="auto"/>
              <w:right w:val="single" w:sz="4" w:space="0" w:color="auto"/>
            </w:tcBorders>
            <w:vAlign w:val="center"/>
          </w:tcPr>
          <w:p w:rsidR="00573911" w:rsidRPr="00D27D8E" w:rsidRDefault="00573911" w:rsidP="00573911">
            <w:pPr>
              <w:pStyle w:val="af"/>
              <w:spacing w:before="180" w:after="180" w:line="400" w:lineRule="exact"/>
              <w:contextualSpacing/>
              <w:rPr>
                <w:rFonts w:ascii="Times New Roman" w:hAnsi="Times New Roman"/>
              </w:rPr>
            </w:pPr>
            <w:r w:rsidRPr="00E63DDA">
              <w:rPr>
                <w:rFonts w:ascii="Times New Roman" w:hAnsi="Times New Roman" w:hint="eastAsia"/>
                <w:highlight w:val="yellow"/>
              </w:rPr>
              <w:t>五</w:t>
            </w:r>
            <w:r w:rsidRPr="00E63DDA">
              <w:rPr>
                <w:rFonts w:hint="eastAsia"/>
                <w:highlight w:val="yellow"/>
              </w:rPr>
              <w:t>、</w:t>
            </w:r>
            <w:r w:rsidRPr="00E63DDA">
              <w:rPr>
                <w:rFonts w:ascii="Times New Roman" w:hAnsi="Times New Roman" w:hint="eastAsia"/>
                <w:highlight w:val="yellow"/>
              </w:rPr>
              <w:t>運送的衛生管理</w:t>
            </w:r>
          </w:p>
          <w:p w:rsidR="00573911" w:rsidRPr="00D410FA" w:rsidRDefault="00573911" w:rsidP="00573911">
            <w:pPr>
              <w:pStyle w:val="af"/>
              <w:spacing w:before="180" w:after="180" w:line="400" w:lineRule="exact"/>
              <w:ind w:leftChars="100" w:left="720" w:hangingChars="200" w:hanging="480"/>
              <w:contextualSpacing/>
              <w:rPr>
                <w:rFonts w:ascii="Times New Roman" w:hAnsi="Times New Roman"/>
                <w:b w:val="0"/>
              </w:rPr>
            </w:pPr>
            <w:r w:rsidRPr="00D27D8E">
              <w:rPr>
                <w:rFonts w:ascii="Times New Roman" w:hAnsi="Times New Roman" w:hint="eastAsia"/>
                <w:b w:val="0"/>
              </w:rPr>
              <w:t>(</w:t>
            </w:r>
            <w:r w:rsidRPr="00D27D8E">
              <w:rPr>
                <w:rFonts w:ascii="Times New Roman" w:hAnsi="Times New Roman" w:hint="eastAsia"/>
                <w:b w:val="0"/>
              </w:rPr>
              <w:t>一</w:t>
            </w:r>
            <w:r>
              <w:rPr>
                <w:rFonts w:ascii="Times New Roman" w:hAnsi="Times New Roman" w:hint="eastAsia"/>
                <w:b w:val="0"/>
              </w:rPr>
              <w:t>)</w:t>
            </w:r>
            <w:r w:rsidRPr="00D27D8E">
              <w:rPr>
                <w:rFonts w:ascii="Times New Roman" w:hAnsi="Times New Roman" w:hint="eastAsia"/>
                <w:b w:val="0"/>
              </w:rPr>
              <w:t>運送車輛為箱型</w:t>
            </w:r>
            <w:r w:rsidRPr="00D410FA">
              <w:rPr>
                <w:rFonts w:ascii="Times New Roman" w:hAnsi="Times New Roman" w:hint="eastAsia"/>
                <w:b w:val="0"/>
              </w:rPr>
              <w:t>車，避免運送過程日光直射、雨淋。防止食材遭受汙染及品質劣化。</w:t>
            </w:r>
          </w:p>
          <w:p w:rsidR="00573911" w:rsidRPr="00D410FA" w:rsidRDefault="00573911" w:rsidP="00573911">
            <w:pPr>
              <w:pStyle w:val="af"/>
              <w:spacing w:before="180" w:after="180" w:line="400" w:lineRule="exact"/>
              <w:ind w:leftChars="100" w:left="240"/>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二</w:t>
            </w:r>
            <w:r>
              <w:rPr>
                <w:rFonts w:ascii="Times New Roman" w:hAnsi="Times New Roman" w:hint="eastAsia"/>
                <w:b w:val="0"/>
              </w:rPr>
              <w:t>)</w:t>
            </w:r>
            <w:r w:rsidRPr="00D410FA">
              <w:rPr>
                <w:rFonts w:ascii="Times New Roman" w:hAnsi="Times New Roman" w:hint="eastAsia"/>
                <w:b w:val="0"/>
              </w:rPr>
              <w:t>產品堆疊須保持穩定。</w:t>
            </w:r>
          </w:p>
          <w:p w:rsidR="00573911" w:rsidRPr="00D410FA" w:rsidRDefault="00573911" w:rsidP="00573911">
            <w:pPr>
              <w:pStyle w:val="af"/>
              <w:spacing w:before="180" w:after="180" w:line="400" w:lineRule="exact"/>
              <w:ind w:leftChars="100" w:left="240"/>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三</w:t>
            </w:r>
            <w:r>
              <w:rPr>
                <w:rFonts w:ascii="Times New Roman" w:hAnsi="Times New Roman" w:hint="eastAsia"/>
                <w:b w:val="0"/>
              </w:rPr>
              <w:t>)</w:t>
            </w:r>
            <w:r w:rsidRPr="00D410FA">
              <w:rPr>
                <w:rFonts w:ascii="Times New Roman" w:hAnsi="Times New Roman" w:hint="eastAsia"/>
                <w:b w:val="0"/>
              </w:rPr>
              <w:t>司機於配送期間不可抽菸及嚼檳榔。</w:t>
            </w:r>
          </w:p>
          <w:p w:rsidR="00573911" w:rsidRPr="00D410FA" w:rsidRDefault="00573911" w:rsidP="00573911">
            <w:pPr>
              <w:pStyle w:val="af"/>
              <w:spacing w:before="180" w:after="180" w:line="400" w:lineRule="exact"/>
              <w:ind w:leftChars="100" w:left="240"/>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四</w:t>
            </w:r>
            <w:r>
              <w:rPr>
                <w:rFonts w:ascii="Times New Roman" w:hAnsi="Times New Roman" w:hint="eastAsia"/>
                <w:b w:val="0"/>
              </w:rPr>
              <w:t>)</w:t>
            </w:r>
            <w:r w:rsidRPr="00D410FA">
              <w:rPr>
                <w:rFonts w:ascii="Times New Roman" w:hAnsi="Times New Roman" w:hint="eastAsia"/>
                <w:b w:val="0"/>
              </w:rPr>
              <w:t>作業人員著工作服帽、包鞋及口罩送餐。</w:t>
            </w:r>
          </w:p>
          <w:p w:rsidR="00573911" w:rsidRPr="00D410FA" w:rsidRDefault="00573911" w:rsidP="00573911">
            <w:pPr>
              <w:pStyle w:val="af"/>
              <w:spacing w:before="180" w:after="180" w:line="400" w:lineRule="exact"/>
              <w:ind w:leftChars="100" w:left="240"/>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五</w:t>
            </w:r>
            <w:r>
              <w:rPr>
                <w:rFonts w:ascii="Times New Roman" w:hAnsi="Times New Roman" w:hint="eastAsia"/>
                <w:b w:val="0"/>
              </w:rPr>
              <w:t>)</w:t>
            </w:r>
            <w:r w:rsidRPr="00D410FA">
              <w:rPr>
                <w:rFonts w:ascii="Times New Roman" w:hAnsi="Times New Roman" w:hint="eastAsia"/>
                <w:b w:val="0"/>
              </w:rPr>
              <w:t>運送過程中避免餐桶掉落，若發生掉落，該餐桶之菜餚作廢，更新備餐。</w:t>
            </w:r>
          </w:p>
          <w:p w:rsidR="00573911" w:rsidRPr="00D410FA" w:rsidRDefault="00573911" w:rsidP="00573911">
            <w:pPr>
              <w:pStyle w:val="af"/>
              <w:spacing w:before="180" w:after="180" w:line="400" w:lineRule="exact"/>
              <w:ind w:leftChars="100" w:left="240"/>
              <w:contextualSpacing/>
              <w:rPr>
                <w:rFonts w:ascii="Times New Roman" w:hAnsi="Times New Roman"/>
                <w:b w:val="0"/>
              </w:rPr>
            </w:pPr>
            <w:r w:rsidRPr="00D410FA">
              <w:rPr>
                <w:rFonts w:ascii="Times New Roman" w:hAnsi="Times New Roman" w:hint="eastAsia"/>
                <w:b w:val="0"/>
              </w:rPr>
              <w:t>(</w:t>
            </w:r>
            <w:r w:rsidRPr="00D410FA">
              <w:rPr>
                <w:rFonts w:ascii="Times New Roman" w:hAnsi="Times New Roman" w:hint="eastAsia"/>
                <w:b w:val="0"/>
              </w:rPr>
              <w:t>六</w:t>
            </w:r>
            <w:r>
              <w:rPr>
                <w:rFonts w:ascii="Times New Roman" w:hAnsi="Times New Roman" w:hint="eastAsia"/>
                <w:b w:val="0"/>
              </w:rPr>
              <w:t>)</w:t>
            </w:r>
            <w:r w:rsidRPr="00D410FA">
              <w:rPr>
                <w:rFonts w:ascii="Times New Roman" w:hAnsi="Times New Roman" w:hint="eastAsia"/>
                <w:b w:val="0"/>
              </w:rPr>
              <w:t>配膳車及推車於每天餐後，以清潔劑清洗，沖水後風乾。</w:t>
            </w:r>
          </w:p>
          <w:p w:rsidR="00732F19" w:rsidRPr="00573911" w:rsidRDefault="00573911" w:rsidP="00573911">
            <w:pPr>
              <w:pStyle w:val="af"/>
              <w:spacing w:before="180" w:after="180" w:line="400" w:lineRule="exact"/>
              <w:ind w:leftChars="100" w:left="720" w:hangingChars="200" w:hanging="480"/>
              <w:contextualSpacing/>
              <w:rPr>
                <w:rFonts w:ascii="Times New Roman" w:hAnsi="Times New Roman" w:hint="eastAsia"/>
                <w:b w:val="0"/>
              </w:rPr>
            </w:pPr>
            <w:r w:rsidRPr="00D410FA">
              <w:rPr>
                <w:rFonts w:ascii="Times New Roman" w:hAnsi="Times New Roman" w:hint="eastAsia"/>
                <w:b w:val="0"/>
              </w:rPr>
              <w:t>(</w:t>
            </w:r>
            <w:r w:rsidRPr="00D410FA">
              <w:rPr>
                <w:rFonts w:ascii="Times New Roman" w:hAnsi="Times New Roman" w:hint="eastAsia"/>
                <w:b w:val="0"/>
              </w:rPr>
              <w:t>七</w:t>
            </w:r>
            <w:r>
              <w:rPr>
                <w:rFonts w:ascii="Times New Roman" w:hAnsi="Times New Roman" w:hint="eastAsia"/>
                <w:b w:val="0"/>
              </w:rPr>
              <w:t>)</w:t>
            </w:r>
            <w:r w:rsidRPr="00D410FA">
              <w:rPr>
                <w:rFonts w:ascii="Times New Roman" w:hAnsi="Times New Roman" w:hint="eastAsia"/>
                <w:b w:val="0"/>
              </w:rPr>
              <w:t>在運輸管制之工作執行上如發現缺點或異常時應填寫異常處理紀錄表</w:t>
            </w:r>
            <w:r w:rsidRPr="00D410FA">
              <w:rPr>
                <w:rFonts w:ascii="Times New Roman" w:hAnsi="Times New Roman" w:hint="eastAsia"/>
                <w:b w:val="0"/>
              </w:rPr>
              <w:t>(</w:t>
            </w:r>
            <w:r w:rsidRPr="00D410FA">
              <w:rPr>
                <w:rFonts w:ascii="Times New Roman" w:hAnsi="Times New Roman" w:hint="eastAsia"/>
                <w:b w:val="0"/>
              </w:rPr>
              <w:t>表【肆</w:t>
            </w:r>
            <w:r w:rsidRPr="00D410FA">
              <w:rPr>
                <w:rFonts w:ascii="Times New Roman" w:hAnsi="Times New Roman" w:hint="eastAsia"/>
                <w:b w:val="0"/>
              </w:rPr>
              <w:t>-16</w:t>
            </w:r>
            <w:r w:rsidRPr="00D410FA">
              <w:rPr>
                <w:rFonts w:ascii="Times New Roman" w:hAnsi="Times New Roman" w:hint="eastAsia"/>
                <w:b w:val="0"/>
              </w:rPr>
              <w:t>】異常處理紀錄表</w:t>
            </w:r>
            <w:r w:rsidRPr="00D410FA">
              <w:rPr>
                <w:rFonts w:ascii="Times New Roman" w:hAnsi="Times New Roman" w:hint="eastAsia"/>
                <w:b w:val="0"/>
              </w:rPr>
              <w:t>)</w:t>
            </w:r>
            <w:r w:rsidRPr="00D410FA">
              <w:rPr>
                <w:rFonts w:ascii="Times New Roman" w:hAnsi="Times New Roman" w:hint="eastAsia"/>
                <w:b w:val="0"/>
              </w:rPr>
              <w:t>，立即加以改善。</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732F19" w:rsidP="004B0F7A">
            <w:pPr>
              <w:tabs>
                <w:tab w:val="num" w:pos="1980"/>
              </w:tabs>
              <w:spacing w:before="100" w:beforeAutospacing="1" w:after="100" w:afterAutospacing="1"/>
              <w:rPr>
                <w:rFonts w:ascii="標楷體" w:eastAsia="標楷體" w:hAnsi="標楷體" w:cs="Courier New"/>
                <w:szCs w:val="24"/>
              </w:rPr>
            </w:pPr>
          </w:p>
        </w:tc>
        <w:tc>
          <w:tcPr>
            <w:tcW w:w="7230" w:type="dxa"/>
            <w:tcBorders>
              <w:top w:val="single" w:sz="4" w:space="0" w:color="auto"/>
              <w:left w:val="single" w:sz="4" w:space="0" w:color="auto"/>
              <w:bottom w:val="single" w:sz="4" w:space="0" w:color="auto"/>
              <w:right w:val="single" w:sz="4" w:space="0" w:color="auto"/>
            </w:tcBorders>
            <w:vAlign w:val="center"/>
          </w:tcPr>
          <w:p w:rsidR="00732F19" w:rsidRPr="006A5362" w:rsidRDefault="00573911" w:rsidP="006A5362">
            <w:pPr>
              <w:tabs>
                <w:tab w:val="num" w:pos="1980"/>
              </w:tabs>
              <w:spacing w:before="100" w:beforeAutospacing="1" w:after="100" w:afterAutospacing="1"/>
              <w:rPr>
                <w:rFonts w:ascii="標楷體" w:eastAsia="標楷體" w:hAnsi="標楷體" w:cs="Courier New" w:hint="eastAsia"/>
                <w:szCs w:val="24"/>
              </w:rPr>
            </w:pPr>
            <w:r>
              <w:rPr>
                <w:rFonts w:ascii="標楷體" w:eastAsia="標楷體" w:hAnsi="標楷體" w:cs="Courier New" w:hint="eastAsia"/>
                <w:szCs w:val="24"/>
              </w:rPr>
              <w:t>無</w:t>
            </w:r>
          </w:p>
        </w:tc>
      </w:tr>
      <w:tr w:rsidR="00732F19" w:rsidRPr="004B0F7A" w:rsidTr="00F37A83">
        <w:trPr>
          <w:trHeight w:val="419"/>
        </w:trPr>
        <w:tc>
          <w:tcPr>
            <w:tcW w:w="594" w:type="dxa"/>
            <w:tcBorders>
              <w:left w:val="single" w:sz="4" w:space="0" w:color="auto"/>
              <w:right w:val="single" w:sz="4" w:space="0" w:color="auto"/>
            </w:tcBorders>
            <w:vAlign w:val="center"/>
          </w:tcPr>
          <w:p w:rsidR="00732F19" w:rsidRDefault="00F37A83" w:rsidP="004B0F7A">
            <w:pPr>
              <w:rPr>
                <w:rFonts w:ascii="標楷體" w:eastAsia="標楷體" w:hAnsi="標楷體" w:cs="新細明體"/>
                <w:szCs w:val="24"/>
              </w:rPr>
            </w:pPr>
            <w:r>
              <w:rPr>
                <w:rFonts w:ascii="標楷體" w:eastAsia="標楷體" w:hAnsi="標楷體" w:cs="新細明體" w:hint="eastAsia"/>
                <w:szCs w:val="24"/>
              </w:rPr>
              <w:t>P25-</w:t>
            </w:r>
            <w:r>
              <w:rPr>
                <w:rFonts w:ascii="標楷體" w:eastAsia="標楷體" w:hAnsi="標楷體" w:cs="新細明體" w:hint="eastAsia"/>
                <w:szCs w:val="24"/>
              </w:rPr>
              <w:lastRenderedPageBreak/>
              <w:t>29</w:t>
            </w:r>
          </w:p>
        </w:tc>
        <w:tc>
          <w:tcPr>
            <w:tcW w:w="7797" w:type="dxa"/>
            <w:tcBorders>
              <w:top w:val="single" w:sz="4" w:space="0" w:color="auto"/>
              <w:left w:val="single" w:sz="4" w:space="0" w:color="auto"/>
              <w:bottom w:val="single" w:sz="4" w:space="0" w:color="auto"/>
              <w:right w:val="single" w:sz="4" w:space="0" w:color="auto"/>
            </w:tcBorders>
            <w:vAlign w:val="center"/>
          </w:tcPr>
          <w:p w:rsidR="00573911" w:rsidRPr="00F37A83" w:rsidRDefault="00573911" w:rsidP="00F37A83">
            <w:pPr>
              <w:pStyle w:val="af"/>
              <w:spacing w:before="180" w:after="180" w:line="400" w:lineRule="exact"/>
              <w:contextualSpacing/>
              <w:rPr>
                <w:rFonts w:hint="eastAsia"/>
                <w:b w:val="0"/>
                <w:shd w:val="clear" w:color="auto" w:fill="8EAADB" w:themeFill="accent1" w:themeFillTint="99"/>
              </w:rPr>
            </w:pPr>
            <w:bookmarkStart w:id="15" w:name="_Toc502061971"/>
            <w:r w:rsidRPr="007F5ED9">
              <w:rPr>
                <w:rFonts w:ascii="Times New Roman" w:hAnsi="Times New Roman"/>
              </w:rPr>
              <w:lastRenderedPageBreak/>
              <w:t>三、作業標準流程圖</w:t>
            </w:r>
            <w:bookmarkEnd w:id="15"/>
          </w:p>
          <w:p w:rsidR="00573911" w:rsidRDefault="00573911" w:rsidP="00573911">
            <w:pPr>
              <w:pStyle w:val="af"/>
              <w:numPr>
                <w:ilvl w:val="0"/>
                <w:numId w:val="29"/>
              </w:numPr>
              <w:spacing w:before="180" w:after="180" w:line="400" w:lineRule="exact"/>
              <w:contextualSpacing/>
              <w:rPr>
                <w:b w:val="0"/>
                <w:shd w:val="clear" w:color="auto" w:fill="8EAADB" w:themeFill="accent1" w:themeFillTint="99"/>
              </w:rPr>
            </w:pPr>
            <w:r w:rsidRPr="001F4E98">
              <w:rPr>
                <w:rFonts w:ascii="Times New Roman" w:hAnsi="Times New Roman" w:hint="eastAsia"/>
                <w:b w:val="0"/>
              </w:rPr>
              <w:lastRenderedPageBreak/>
              <w:t>教育部處理校園食安事件應變作業流程圖</w:t>
            </w:r>
            <w:r w:rsidRPr="007739CD">
              <w:rPr>
                <w:rFonts w:hint="eastAsia"/>
                <w:b w:val="0"/>
                <w:shd w:val="clear" w:color="auto" w:fill="8EAADB" w:themeFill="accent1" w:themeFillTint="99"/>
              </w:rPr>
              <w:t>【</w:t>
            </w:r>
            <w:r>
              <w:rPr>
                <w:rFonts w:ascii="Times New Roman" w:hAnsi="Times New Roman" w:hint="eastAsia"/>
                <w:b w:val="0"/>
                <w:shd w:val="clear" w:color="auto" w:fill="8EAADB" w:themeFill="accent1" w:themeFillTint="99"/>
              </w:rPr>
              <w:t>圖伍</w:t>
            </w: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三</w:t>
            </w: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一</w:t>
            </w:r>
            <w:r>
              <w:rPr>
                <w:rFonts w:ascii="Times New Roman" w:hAnsi="Times New Roman" w:hint="eastAsia"/>
                <w:b w:val="0"/>
                <w:shd w:val="clear" w:color="auto" w:fill="8EAADB" w:themeFill="accent1" w:themeFillTint="99"/>
              </w:rPr>
              <w:t>)-</w:t>
            </w:r>
            <w:r w:rsidRPr="007739CD">
              <w:rPr>
                <w:rFonts w:ascii="Times New Roman" w:hAnsi="Times New Roman" w:hint="eastAsia"/>
                <w:b w:val="0"/>
                <w:shd w:val="clear" w:color="auto" w:fill="8EAADB" w:themeFill="accent1" w:themeFillTint="99"/>
              </w:rPr>
              <w:t>1</w:t>
            </w:r>
            <w:r w:rsidRPr="007739CD">
              <w:rPr>
                <w:rFonts w:hint="eastAsia"/>
                <w:b w:val="0"/>
                <w:shd w:val="clear" w:color="auto" w:fill="8EAADB" w:themeFill="accent1" w:themeFillTint="99"/>
              </w:rPr>
              <w:t>】</w:t>
            </w:r>
          </w:p>
          <w:p w:rsidR="00573911" w:rsidRDefault="00573911" w:rsidP="00573911">
            <w:pPr>
              <w:pStyle w:val="af"/>
              <w:numPr>
                <w:ilvl w:val="0"/>
                <w:numId w:val="29"/>
              </w:numPr>
              <w:spacing w:before="180" w:after="180" w:line="400" w:lineRule="exact"/>
              <w:contextualSpacing/>
              <w:rPr>
                <w:rFonts w:ascii="Times New Roman" w:hAnsi="Times New Roman"/>
                <w:b w:val="0"/>
              </w:rPr>
            </w:pPr>
            <w:r w:rsidRPr="001F4E98">
              <w:rPr>
                <w:rFonts w:ascii="Times New Roman" w:hAnsi="Times New Roman" w:hint="eastAsia"/>
                <w:b w:val="0"/>
              </w:rPr>
              <w:t>強化校園食品及學校午餐供應品質流程圖</w:t>
            </w:r>
            <w:r w:rsidRPr="007739CD">
              <w:rPr>
                <w:rFonts w:hint="eastAsia"/>
                <w:b w:val="0"/>
                <w:shd w:val="clear" w:color="auto" w:fill="8EAADB" w:themeFill="accent1" w:themeFillTint="99"/>
              </w:rPr>
              <w:t>【</w:t>
            </w:r>
            <w:r>
              <w:rPr>
                <w:rFonts w:ascii="Times New Roman" w:hAnsi="Times New Roman" w:hint="eastAsia"/>
                <w:b w:val="0"/>
                <w:shd w:val="clear" w:color="auto" w:fill="8EAADB" w:themeFill="accent1" w:themeFillTint="99"/>
              </w:rPr>
              <w:t>圖伍</w:t>
            </w: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三</w:t>
            </w: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二</w:t>
            </w:r>
            <w:r>
              <w:rPr>
                <w:rFonts w:ascii="Times New Roman" w:hAnsi="Times New Roman" w:hint="eastAsia"/>
                <w:b w:val="0"/>
                <w:shd w:val="clear" w:color="auto" w:fill="8EAADB" w:themeFill="accent1" w:themeFillTint="99"/>
              </w:rPr>
              <w:t>)-</w:t>
            </w:r>
            <w:r w:rsidRPr="007739CD">
              <w:rPr>
                <w:rFonts w:ascii="Times New Roman" w:hAnsi="Times New Roman" w:hint="eastAsia"/>
                <w:b w:val="0"/>
                <w:shd w:val="clear" w:color="auto" w:fill="8EAADB" w:themeFill="accent1" w:themeFillTint="99"/>
              </w:rPr>
              <w:t>1</w:t>
            </w:r>
            <w:r w:rsidRPr="007739CD">
              <w:rPr>
                <w:rFonts w:hint="eastAsia"/>
                <w:b w:val="0"/>
                <w:shd w:val="clear" w:color="auto" w:fill="8EAADB" w:themeFill="accent1" w:themeFillTint="99"/>
              </w:rPr>
              <w:t>】</w:t>
            </w:r>
          </w:p>
          <w:p w:rsidR="00F37A83" w:rsidRPr="00F37A83" w:rsidRDefault="00573911" w:rsidP="00573911">
            <w:pPr>
              <w:pStyle w:val="af"/>
              <w:numPr>
                <w:ilvl w:val="0"/>
                <w:numId w:val="29"/>
              </w:numPr>
              <w:spacing w:before="180" w:after="180" w:line="400" w:lineRule="exact"/>
              <w:contextualSpacing/>
              <w:rPr>
                <w:rFonts w:ascii="Times New Roman" w:hAnsi="Times New Roman"/>
                <w:b w:val="0"/>
                <w:shd w:val="clear" w:color="auto" w:fill="FFFF00"/>
              </w:rPr>
            </w:pPr>
            <w:r w:rsidRPr="00935A01">
              <w:rPr>
                <w:rFonts w:ascii="Times New Roman" w:hAnsi="Times New Roman" w:hint="eastAsia"/>
                <w:b w:val="0"/>
                <w:shd w:val="clear" w:color="auto" w:fill="FFFF00"/>
              </w:rPr>
              <w:t>臺中市政府所屬各級學校疑似食品中毒緊急處理標準作業流程</w:t>
            </w:r>
            <w:r w:rsidRPr="007739CD">
              <w:rPr>
                <w:rFonts w:hint="eastAsia"/>
                <w:b w:val="0"/>
                <w:shd w:val="clear" w:color="auto" w:fill="8EAADB" w:themeFill="accent1" w:themeFillTint="99"/>
              </w:rPr>
              <w:t>【</w:t>
            </w:r>
            <w:r>
              <w:rPr>
                <w:rFonts w:ascii="Times New Roman" w:hAnsi="Times New Roman" w:hint="eastAsia"/>
                <w:b w:val="0"/>
                <w:shd w:val="clear" w:color="auto" w:fill="8EAADB" w:themeFill="accent1" w:themeFillTint="99"/>
              </w:rPr>
              <w:t>圖伍</w:t>
            </w:r>
          </w:p>
          <w:p w:rsidR="00F37A83" w:rsidRPr="00F37A83" w:rsidRDefault="00573911" w:rsidP="00F37A83">
            <w:pPr>
              <w:pStyle w:val="af"/>
              <w:spacing w:before="180" w:after="180" w:line="400" w:lineRule="exact"/>
              <w:contextualSpacing/>
              <w:rPr>
                <w:rFonts w:hint="eastAsia"/>
                <w:b w:val="0"/>
                <w:shd w:val="clear" w:color="auto" w:fill="FFFF00"/>
              </w:rPr>
            </w:pP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三</w:t>
            </w:r>
            <w:r>
              <w:rPr>
                <w:rFonts w:ascii="Times New Roman" w:hAnsi="Times New Roman" w:hint="eastAsia"/>
                <w:b w:val="0"/>
                <w:shd w:val="clear" w:color="auto" w:fill="8EAADB" w:themeFill="accent1" w:themeFillTint="99"/>
              </w:rPr>
              <w:t>-(</w:t>
            </w:r>
            <w:r>
              <w:rPr>
                <w:rFonts w:ascii="Times New Roman" w:hAnsi="Times New Roman" w:hint="eastAsia"/>
                <w:b w:val="0"/>
                <w:shd w:val="clear" w:color="auto" w:fill="8EAADB" w:themeFill="accent1" w:themeFillTint="99"/>
              </w:rPr>
              <w:t>三</w:t>
            </w:r>
            <w:r>
              <w:rPr>
                <w:rFonts w:ascii="Times New Roman" w:hAnsi="Times New Roman" w:hint="eastAsia"/>
                <w:b w:val="0"/>
                <w:shd w:val="clear" w:color="auto" w:fill="8EAADB" w:themeFill="accent1" w:themeFillTint="99"/>
              </w:rPr>
              <w:t>)-</w:t>
            </w:r>
            <w:r w:rsidRPr="007739CD">
              <w:rPr>
                <w:rFonts w:ascii="Times New Roman" w:hAnsi="Times New Roman" w:hint="eastAsia"/>
                <w:b w:val="0"/>
                <w:shd w:val="clear" w:color="auto" w:fill="8EAADB" w:themeFill="accent1" w:themeFillTint="99"/>
              </w:rPr>
              <w:t>1</w:t>
            </w:r>
            <w:r w:rsidRPr="007739CD">
              <w:rPr>
                <w:rFonts w:hint="eastAsia"/>
                <w:b w:val="0"/>
                <w:shd w:val="clear" w:color="auto" w:fill="8EAADB" w:themeFill="accent1" w:themeFillTint="99"/>
              </w:rPr>
              <w:t>】</w:t>
            </w:r>
            <w:r w:rsidRPr="00935A01">
              <w:rPr>
                <w:rFonts w:hint="eastAsia"/>
                <w:b w:val="0"/>
                <w:shd w:val="clear" w:color="auto" w:fill="FFFF00"/>
              </w:rPr>
              <w:t xml:space="preserve"> 109.2.18版</w:t>
            </w:r>
          </w:p>
          <w:p w:rsidR="00573911" w:rsidRPr="006F5A76" w:rsidRDefault="00573911" w:rsidP="00573911">
            <w:pPr>
              <w:pStyle w:val="af"/>
              <w:spacing w:before="180" w:after="180" w:line="380" w:lineRule="exact"/>
              <w:contextualSpacing/>
              <w:rPr>
                <w:rFonts w:ascii="Times New Roman" w:hAnsi="Times New Roman"/>
                <w:b w:val="0"/>
              </w:rPr>
            </w:pPr>
            <w:r w:rsidRPr="006F5A76">
              <w:rPr>
                <w:rFonts w:ascii="Times New Roman" w:hAnsi="Times New Roman" w:hint="eastAsia"/>
                <w:b w:val="0"/>
              </w:rPr>
              <w:t>備註：</w:t>
            </w:r>
          </w:p>
          <w:p w:rsidR="00573911" w:rsidRPr="006F5A76" w:rsidRDefault="00573911" w:rsidP="00573911">
            <w:pPr>
              <w:pStyle w:val="af"/>
              <w:spacing w:before="180" w:after="180" w:line="380" w:lineRule="exact"/>
              <w:ind w:leftChars="100" w:left="240"/>
              <w:contextualSpacing/>
              <w:rPr>
                <w:rFonts w:ascii="Times New Roman" w:hAnsi="Times New Roman"/>
                <w:b w:val="0"/>
              </w:rPr>
            </w:pPr>
            <w:r w:rsidRPr="006F5A76">
              <w:rPr>
                <w:rFonts w:ascii="Times New Roman" w:hAnsi="Times New Roman" w:hint="eastAsia"/>
                <w:b w:val="0"/>
              </w:rPr>
              <w:t>1.</w:t>
            </w:r>
            <w:r w:rsidRPr="006F5A76">
              <w:rPr>
                <w:rFonts w:ascii="Times New Roman" w:hAnsi="Times New Roman" w:hint="eastAsia"/>
                <w:b w:val="0"/>
              </w:rPr>
              <w:t>食品中毒定義</w:t>
            </w:r>
            <w:r w:rsidRPr="006F5A76">
              <w:rPr>
                <w:rFonts w:ascii="Times New Roman" w:hAnsi="Times New Roman" w:hint="eastAsia"/>
                <w:b w:val="0"/>
              </w:rPr>
              <w:t>(</w:t>
            </w:r>
            <w:r w:rsidRPr="006F5A76">
              <w:rPr>
                <w:rFonts w:ascii="Times New Roman" w:hAnsi="Times New Roman" w:hint="eastAsia"/>
                <w:b w:val="0"/>
              </w:rPr>
              <w:t>衛生福利部食品藥物管理署</w:t>
            </w:r>
            <w:r w:rsidRPr="006F5A76">
              <w:rPr>
                <w:rFonts w:ascii="Times New Roman" w:hAnsi="Times New Roman" w:hint="eastAsia"/>
                <w:b w:val="0"/>
              </w:rPr>
              <w:t xml:space="preserve"> 106.08.22)</w:t>
            </w:r>
          </w:p>
          <w:p w:rsidR="00573911" w:rsidRPr="006F5A76" w:rsidRDefault="00573911" w:rsidP="00573911">
            <w:pPr>
              <w:pStyle w:val="af"/>
              <w:spacing w:before="180" w:after="180" w:line="380" w:lineRule="exact"/>
              <w:ind w:leftChars="200" w:left="840" w:hangingChars="150" w:hanging="360"/>
              <w:contextualSpacing/>
              <w:rPr>
                <w:rFonts w:ascii="Times New Roman" w:hAnsi="Times New Roman"/>
                <w:b w:val="0"/>
              </w:rPr>
            </w:pPr>
            <w:r>
              <w:rPr>
                <w:rFonts w:ascii="Times New Roman" w:hAnsi="Times New Roman" w:hint="eastAsia"/>
                <w:b w:val="0"/>
              </w:rPr>
              <w:t>(1)</w:t>
            </w:r>
            <w:r w:rsidRPr="006F5A76">
              <w:rPr>
                <w:rFonts w:ascii="Times New Roman" w:hAnsi="Times New Roman" w:hint="eastAsia"/>
                <w:b w:val="0"/>
              </w:rPr>
              <w:t>2</w:t>
            </w:r>
            <w:r w:rsidRPr="006F5A76">
              <w:rPr>
                <w:rFonts w:ascii="Times New Roman" w:hAnsi="Times New Roman" w:hint="eastAsia"/>
                <w:b w:val="0"/>
              </w:rPr>
              <w:t>人或</w:t>
            </w:r>
            <w:r w:rsidRPr="006F5A76">
              <w:rPr>
                <w:rFonts w:ascii="Times New Roman" w:hAnsi="Times New Roman" w:hint="eastAsia"/>
                <w:b w:val="0"/>
              </w:rPr>
              <w:t>2</w:t>
            </w:r>
            <w:r w:rsidRPr="006F5A76">
              <w:rPr>
                <w:rFonts w:ascii="Times New Roman" w:hAnsi="Times New Roman" w:hint="eastAsia"/>
                <w:b w:val="0"/>
              </w:rPr>
              <w:t>人以上攝取相同的食品而發生相似的症狀，稱為一件食品中毒案件。</w:t>
            </w:r>
          </w:p>
          <w:p w:rsidR="00573911" w:rsidRPr="006F5A76" w:rsidRDefault="00573911" w:rsidP="00573911">
            <w:pPr>
              <w:pStyle w:val="af"/>
              <w:spacing w:before="180" w:after="180" w:line="400" w:lineRule="exact"/>
              <w:ind w:leftChars="200" w:left="840" w:hangingChars="150" w:hanging="360"/>
              <w:contextualSpacing/>
              <w:rPr>
                <w:rFonts w:ascii="Times New Roman" w:hAnsi="Times New Roman"/>
                <w:b w:val="0"/>
              </w:rPr>
            </w:pPr>
            <w:r>
              <w:rPr>
                <w:rFonts w:ascii="Times New Roman" w:hAnsi="Times New Roman" w:hint="eastAsia"/>
                <w:b w:val="0"/>
              </w:rPr>
              <w:t>(2)</w:t>
            </w:r>
            <w:r w:rsidRPr="006F5A76">
              <w:rPr>
                <w:rFonts w:ascii="Times New Roman" w:hAnsi="Times New Roman" w:hint="eastAsia"/>
                <w:b w:val="0"/>
              </w:rPr>
              <w:t>因肉毒桿菌毒素而引起中毒症狀且自人體檢體檢驗出肉毒桿菌毒素，或由可疑的食品檢體檢測到相同類型的致病菌或毒素，或因攝食食品造成急性食品中毒</w:t>
            </w:r>
            <w:r w:rsidRPr="006F5A76">
              <w:rPr>
                <w:rFonts w:ascii="Times New Roman" w:hAnsi="Times New Roman" w:hint="eastAsia"/>
                <w:b w:val="0"/>
              </w:rPr>
              <w:t>(</w:t>
            </w:r>
            <w:r w:rsidRPr="006F5A76">
              <w:rPr>
                <w:rFonts w:ascii="Times New Roman" w:hAnsi="Times New Roman" w:hint="eastAsia"/>
                <w:b w:val="0"/>
              </w:rPr>
              <w:t>如化學物質或天然毒素中毒等</w:t>
            </w:r>
            <w:r w:rsidRPr="006F5A76">
              <w:rPr>
                <w:rFonts w:ascii="Times New Roman" w:hAnsi="Times New Roman" w:hint="eastAsia"/>
                <w:b w:val="0"/>
              </w:rPr>
              <w:t>)</w:t>
            </w:r>
            <w:r w:rsidRPr="006F5A76">
              <w:rPr>
                <w:rFonts w:ascii="Times New Roman" w:hAnsi="Times New Roman" w:hint="eastAsia"/>
                <w:b w:val="0"/>
              </w:rPr>
              <w:t>，即使只有一人，也視為一件食品中毒案件。</w:t>
            </w:r>
          </w:p>
          <w:p w:rsidR="00573911" w:rsidRPr="006F5A76" w:rsidRDefault="00573911" w:rsidP="00573911">
            <w:pPr>
              <w:pStyle w:val="af"/>
              <w:spacing w:before="180" w:after="180" w:line="400" w:lineRule="exact"/>
              <w:ind w:leftChars="200" w:left="480"/>
              <w:contextualSpacing/>
              <w:rPr>
                <w:rFonts w:ascii="Times New Roman" w:hAnsi="Times New Roman"/>
                <w:b w:val="0"/>
              </w:rPr>
            </w:pPr>
            <w:r>
              <w:rPr>
                <w:rFonts w:ascii="Times New Roman" w:hAnsi="Times New Roman" w:hint="eastAsia"/>
                <w:b w:val="0"/>
              </w:rPr>
              <w:t>(3)</w:t>
            </w:r>
            <w:r w:rsidRPr="006F5A76">
              <w:rPr>
                <w:rFonts w:ascii="Times New Roman" w:hAnsi="Times New Roman" w:hint="eastAsia"/>
                <w:b w:val="0"/>
              </w:rPr>
              <w:t>經流行病學調查推論為攝食食品所造成，也視為一件食品中毒案件。</w:t>
            </w:r>
          </w:p>
          <w:p w:rsidR="00573911" w:rsidRPr="006F5A76" w:rsidRDefault="00573911" w:rsidP="00573911">
            <w:pPr>
              <w:pStyle w:val="af"/>
              <w:spacing w:before="180" w:after="180" w:line="400" w:lineRule="exact"/>
              <w:ind w:leftChars="100" w:left="432" w:hangingChars="80" w:hanging="192"/>
              <w:contextualSpacing/>
              <w:rPr>
                <w:rFonts w:ascii="Times New Roman" w:hAnsi="Times New Roman"/>
                <w:b w:val="0"/>
              </w:rPr>
            </w:pPr>
            <w:r w:rsidRPr="006F5A76">
              <w:rPr>
                <w:rFonts w:ascii="Times New Roman" w:hAnsi="Times New Roman" w:hint="eastAsia"/>
                <w:b w:val="0"/>
              </w:rPr>
              <w:t>2.</w:t>
            </w:r>
            <w:r w:rsidRPr="006F5A76">
              <w:rPr>
                <w:rFonts w:ascii="Times New Roman" w:hAnsi="Times New Roman" w:hint="eastAsia"/>
                <w:b w:val="0"/>
              </w:rPr>
              <w:t>教育部於</w:t>
            </w:r>
            <w:r w:rsidRPr="006F5A76">
              <w:rPr>
                <w:rFonts w:ascii="Times New Roman" w:hAnsi="Times New Roman" w:hint="eastAsia"/>
                <w:b w:val="0"/>
              </w:rPr>
              <w:t xml:space="preserve">103 </w:t>
            </w:r>
            <w:r w:rsidRPr="006F5A76">
              <w:rPr>
                <w:rFonts w:ascii="Times New Roman" w:hAnsi="Times New Roman" w:hint="eastAsia"/>
                <w:b w:val="0"/>
              </w:rPr>
              <w:t>年</w:t>
            </w:r>
            <w:r w:rsidRPr="006F5A76">
              <w:rPr>
                <w:rFonts w:ascii="Times New Roman" w:hAnsi="Times New Roman" w:hint="eastAsia"/>
                <w:b w:val="0"/>
              </w:rPr>
              <w:t xml:space="preserve">1 </w:t>
            </w:r>
            <w:r w:rsidRPr="006F5A76">
              <w:rPr>
                <w:rFonts w:ascii="Times New Roman" w:hAnsi="Times New Roman" w:hint="eastAsia"/>
                <w:b w:val="0"/>
              </w:rPr>
              <w:t>月</w:t>
            </w:r>
            <w:r w:rsidRPr="006F5A76">
              <w:rPr>
                <w:rFonts w:ascii="Times New Roman" w:hAnsi="Times New Roman" w:hint="eastAsia"/>
                <w:b w:val="0"/>
              </w:rPr>
              <w:t xml:space="preserve">16 </w:t>
            </w:r>
            <w:r w:rsidRPr="006F5A76">
              <w:rPr>
                <w:rFonts w:ascii="Times New Roman" w:hAnsi="Times New Roman" w:hint="eastAsia"/>
                <w:b w:val="0"/>
              </w:rPr>
              <w:t>日修正「校園安全及災害事件通報作業要點」，將「食品中毒」列為乙級法定通報事件，規定各校應於知悉食品中毒事件後，至遲不得逾</w:t>
            </w:r>
            <w:r w:rsidRPr="006F5A76">
              <w:rPr>
                <w:rFonts w:ascii="Times New Roman" w:hAnsi="Times New Roman" w:hint="eastAsia"/>
                <w:b w:val="0"/>
              </w:rPr>
              <w:t xml:space="preserve">24 </w:t>
            </w:r>
            <w:r w:rsidRPr="006F5A76">
              <w:rPr>
                <w:rFonts w:ascii="Times New Roman" w:hAnsi="Times New Roman" w:hint="eastAsia"/>
                <w:b w:val="0"/>
              </w:rPr>
              <w:t>小時於校安通報網通報。</w:t>
            </w:r>
          </w:p>
          <w:p w:rsidR="00732F19" w:rsidRPr="00F37A83" w:rsidRDefault="00573911" w:rsidP="00F37A83">
            <w:pPr>
              <w:pStyle w:val="af"/>
              <w:spacing w:before="180" w:after="180" w:line="400" w:lineRule="exact"/>
              <w:ind w:leftChars="100" w:left="240"/>
              <w:contextualSpacing/>
              <w:rPr>
                <w:rFonts w:ascii="Times New Roman" w:hAnsi="Times New Roman" w:hint="eastAsia"/>
                <w:b w:val="0"/>
              </w:rPr>
            </w:pPr>
            <w:r w:rsidRPr="006F5A76">
              <w:rPr>
                <w:rFonts w:ascii="Times New Roman" w:hAnsi="Times New Roman" w:hint="eastAsia"/>
                <w:b w:val="0"/>
              </w:rPr>
              <w:t>3.</w:t>
            </w:r>
            <w:r w:rsidRPr="006F5A76">
              <w:rPr>
                <w:rFonts w:ascii="Times New Roman" w:hAnsi="Times New Roman" w:hint="eastAsia"/>
                <w:b w:val="0"/>
              </w:rPr>
              <w:t>填寫個案訪問表。</w:t>
            </w:r>
            <w:r w:rsidRPr="006F5A76">
              <w:rPr>
                <w:rFonts w:ascii="Times New Roman" w:hAnsi="Times New Roman" w:hint="eastAsia"/>
                <w:b w:val="0"/>
              </w:rPr>
              <w:t>(</w:t>
            </w:r>
            <w:r w:rsidRPr="006F5A76">
              <w:rPr>
                <w:rFonts w:ascii="Times New Roman" w:hAnsi="Times New Roman" w:hint="eastAsia"/>
                <w:b w:val="0"/>
              </w:rPr>
              <w:t>表【伍</w:t>
            </w:r>
            <w:r w:rsidRPr="006F5A76">
              <w:rPr>
                <w:rFonts w:ascii="Times New Roman" w:hAnsi="Times New Roman" w:hint="eastAsia"/>
                <w:b w:val="0"/>
              </w:rPr>
              <w:t>-1</w:t>
            </w:r>
            <w:r w:rsidRPr="006F5A76">
              <w:rPr>
                <w:rFonts w:ascii="Times New Roman" w:hAnsi="Times New Roman" w:hint="eastAsia"/>
                <w:b w:val="0"/>
              </w:rPr>
              <w:t>】食品中毒案件個案訪問表</w:t>
            </w:r>
            <w:r w:rsidRPr="006F5A76">
              <w:rPr>
                <w:rFonts w:ascii="Times New Roman" w:hAnsi="Times New Roman" w:hint="eastAsia"/>
                <w:b w:val="0"/>
              </w:rPr>
              <w:t>)</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F37A83"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lastRenderedPageBreak/>
              <w:t>P21-</w:t>
            </w:r>
            <w:r>
              <w:rPr>
                <w:rFonts w:ascii="標楷體" w:eastAsia="標楷體" w:hAnsi="標楷體" w:cs="Courier New" w:hint="eastAsia"/>
                <w:szCs w:val="24"/>
              </w:rPr>
              <w:lastRenderedPageBreak/>
              <w:t>25</w:t>
            </w:r>
          </w:p>
        </w:tc>
        <w:tc>
          <w:tcPr>
            <w:tcW w:w="7230" w:type="dxa"/>
            <w:tcBorders>
              <w:top w:val="single" w:sz="4" w:space="0" w:color="auto"/>
              <w:left w:val="single" w:sz="4" w:space="0" w:color="auto"/>
              <w:bottom w:val="single" w:sz="4" w:space="0" w:color="auto"/>
              <w:right w:val="single" w:sz="4" w:space="0" w:color="auto"/>
            </w:tcBorders>
            <w:vAlign w:val="center"/>
          </w:tcPr>
          <w:p w:rsidR="00F37A83" w:rsidRPr="00F37A83" w:rsidRDefault="00F37A83" w:rsidP="00F37A83">
            <w:pPr>
              <w:rPr>
                <w:rFonts w:ascii="Times New Roman" w:eastAsia="標楷體" w:hAnsi="Times New Roman" w:hint="eastAsia"/>
                <w:b/>
                <w:noProof/>
                <w:kern w:val="0"/>
                <w:szCs w:val="24"/>
              </w:rPr>
            </w:pPr>
            <w:r w:rsidRPr="00F37A83">
              <w:rPr>
                <w:rFonts w:ascii="Times New Roman" w:eastAsia="標楷體" w:hAnsi="Times New Roman" w:hint="eastAsia"/>
                <w:b/>
                <w:noProof/>
                <w:kern w:val="0"/>
                <w:szCs w:val="24"/>
              </w:rPr>
              <w:lastRenderedPageBreak/>
              <w:t>三、作業標準流程圖</w:t>
            </w:r>
          </w:p>
          <w:p w:rsidR="00F37A83" w:rsidRPr="00F37A83" w:rsidRDefault="00F37A83" w:rsidP="00F37A83">
            <w:pPr>
              <w:rPr>
                <w:rFonts w:ascii="Times New Roman" w:eastAsia="標楷體" w:hAnsi="Times New Roman"/>
                <w:noProof/>
                <w:kern w:val="0"/>
                <w:szCs w:val="24"/>
              </w:rPr>
            </w:pPr>
            <w:r w:rsidRPr="00F37A83">
              <w:rPr>
                <w:rFonts w:ascii="Times New Roman" w:eastAsia="標楷體" w:hAnsi="Times New Roman" w:hint="eastAsia"/>
                <w:b/>
                <w:noProof/>
                <w:kern w:val="0"/>
                <w:szCs w:val="24"/>
              </w:rPr>
              <w:lastRenderedPageBreak/>
              <w:t>(</w:t>
            </w:r>
            <w:r w:rsidRPr="00F37A83">
              <w:rPr>
                <w:rFonts w:ascii="Times New Roman" w:eastAsia="標楷體" w:hAnsi="Times New Roman" w:hint="eastAsia"/>
                <w:noProof/>
                <w:kern w:val="0"/>
                <w:szCs w:val="24"/>
              </w:rPr>
              <w:t>一</w:t>
            </w:r>
            <w:r w:rsidRPr="00F37A83">
              <w:rPr>
                <w:rFonts w:ascii="Times New Roman" w:eastAsia="標楷體" w:hAnsi="Times New Roman" w:hint="eastAsia"/>
                <w:noProof/>
                <w:kern w:val="0"/>
                <w:szCs w:val="24"/>
              </w:rPr>
              <w:t>)</w:t>
            </w:r>
            <w:r w:rsidRPr="00F37A83">
              <w:rPr>
                <w:rFonts w:ascii="Times New Roman" w:eastAsia="標楷體" w:hAnsi="Times New Roman" w:hint="eastAsia"/>
                <w:noProof/>
                <w:kern w:val="0"/>
                <w:szCs w:val="24"/>
              </w:rPr>
              <w:t>教育部處理校園食安事件應變作業流程圖</w:t>
            </w:r>
            <w:r w:rsidRPr="00AF4B54">
              <w:rPr>
                <w:rFonts w:ascii="Times New Roman" w:eastAsia="標楷體" w:hAnsi="Times New Roman" w:hint="eastAsia"/>
                <w:noProof/>
                <w:kern w:val="0"/>
                <w:szCs w:val="24"/>
                <w:highlight w:val="yellow"/>
              </w:rPr>
              <w:t>(</w:t>
            </w:r>
            <w:r w:rsidRPr="00AF4B54">
              <w:rPr>
                <w:rFonts w:ascii="Times New Roman" w:eastAsia="標楷體" w:hAnsi="Times New Roman" w:hint="eastAsia"/>
                <w:noProof/>
                <w:kern w:val="0"/>
                <w:szCs w:val="24"/>
                <w:highlight w:val="yellow"/>
              </w:rPr>
              <w:t>圖片修改</w:t>
            </w:r>
            <w:r w:rsidRPr="00AF4B54">
              <w:rPr>
                <w:rFonts w:ascii="Times New Roman" w:eastAsia="標楷體" w:hAnsi="Times New Roman" w:hint="eastAsia"/>
                <w:noProof/>
                <w:kern w:val="0"/>
                <w:szCs w:val="24"/>
                <w:highlight w:val="yellow"/>
              </w:rPr>
              <w:t>)</w:t>
            </w:r>
          </w:p>
          <w:p w:rsidR="00F37A83" w:rsidRPr="00F37A83" w:rsidRDefault="00F37A83" w:rsidP="00F37A83">
            <w:pPr>
              <w:rPr>
                <w:rFonts w:ascii="Times New Roman" w:eastAsia="標楷體" w:hAnsi="Times New Roman"/>
                <w:noProof/>
                <w:kern w:val="0"/>
                <w:szCs w:val="24"/>
              </w:rPr>
            </w:pPr>
            <w:r w:rsidRPr="00F37A83">
              <w:rPr>
                <w:rFonts w:ascii="Times New Roman" w:eastAsia="標楷體" w:hAnsi="Times New Roman" w:hint="eastAsia"/>
                <w:noProof/>
                <w:kern w:val="0"/>
                <w:szCs w:val="24"/>
              </w:rPr>
              <w:t>(</w:t>
            </w:r>
            <w:r w:rsidRPr="00F37A83">
              <w:rPr>
                <w:rFonts w:ascii="Times New Roman" w:eastAsia="標楷體" w:hAnsi="Times New Roman" w:hint="eastAsia"/>
                <w:noProof/>
                <w:kern w:val="0"/>
                <w:szCs w:val="24"/>
              </w:rPr>
              <w:t>二</w:t>
            </w:r>
            <w:r w:rsidRPr="00F37A83">
              <w:rPr>
                <w:rFonts w:ascii="Times New Roman" w:eastAsia="標楷體" w:hAnsi="Times New Roman" w:hint="eastAsia"/>
                <w:noProof/>
                <w:kern w:val="0"/>
                <w:szCs w:val="24"/>
              </w:rPr>
              <w:t>)</w:t>
            </w:r>
            <w:r w:rsidRPr="00F37A83">
              <w:rPr>
                <w:rFonts w:ascii="Times New Roman" w:eastAsia="標楷體" w:hAnsi="Times New Roman" w:hint="eastAsia"/>
                <w:noProof/>
                <w:kern w:val="0"/>
                <w:szCs w:val="24"/>
              </w:rPr>
              <w:t>強化校園食品及學校午餐供應品質流程圖</w:t>
            </w:r>
            <w:r w:rsidRPr="00AF4B54">
              <w:rPr>
                <w:rFonts w:ascii="Times New Roman" w:eastAsia="標楷體" w:hAnsi="Times New Roman" w:hint="eastAsia"/>
                <w:noProof/>
                <w:kern w:val="0"/>
                <w:szCs w:val="24"/>
                <w:highlight w:val="yellow"/>
              </w:rPr>
              <w:t>(</w:t>
            </w:r>
            <w:r w:rsidRPr="00AF4B54">
              <w:rPr>
                <w:rFonts w:ascii="Times New Roman" w:eastAsia="標楷體" w:hAnsi="Times New Roman" w:hint="eastAsia"/>
                <w:noProof/>
                <w:kern w:val="0"/>
                <w:szCs w:val="24"/>
                <w:highlight w:val="yellow"/>
              </w:rPr>
              <w:t>圖片修改</w:t>
            </w:r>
            <w:r w:rsidRPr="00AF4B54">
              <w:rPr>
                <w:rFonts w:ascii="Times New Roman" w:eastAsia="標楷體" w:hAnsi="Times New Roman" w:hint="eastAsia"/>
                <w:noProof/>
                <w:kern w:val="0"/>
                <w:szCs w:val="24"/>
                <w:highlight w:val="yellow"/>
              </w:rPr>
              <w:t>)</w:t>
            </w:r>
          </w:p>
          <w:p w:rsidR="00F37A83" w:rsidRPr="00F37A83" w:rsidRDefault="00F37A83" w:rsidP="00F37A83">
            <w:pPr>
              <w:rPr>
                <w:rFonts w:ascii="Times New Roman" w:eastAsia="標楷體" w:hAnsi="Times New Roman" w:hint="eastAsia"/>
                <w:noProof/>
                <w:kern w:val="0"/>
                <w:szCs w:val="24"/>
              </w:rPr>
            </w:pPr>
            <w:r w:rsidRPr="00F37A83">
              <w:rPr>
                <w:rFonts w:ascii="Times New Roman" w:eastAsia="標楷體" w:hAnsi="Times New Roman" w:hint="eastAsia"/>
                <w:noProof/>
                <w:kern w:val="0"/>
                <w:szCs w:val="24"/>
              </w:rPr>
              <w:t>(</w:t>
            </w:r>
            <w:r w:rsidRPr="00F37A83">
              <w:rPr>
                <w:rFonts w:ascii="Times New Roman" w:eastAsia="標楷體" w:hAnsi="Times New Roman" w:hint="eastAsia"/>
                <w:noProof/>
                <w:kern w:val="0"/>
                <w:szCs w:val="24"/>
              </w:rPr>
              <w:t>三</w:t>
            </w:r>
            <w:r w:rsidRPr="00F37A83">
              <w:rPr>
                <w:rFonts w:ascii="Times New Roman" w:eastAsia="標楷體" w:hAnsi="Times New Roman" w:hint="eastAsia"/>
                <w:noProof/>
                <w:kern w:val="0"/>
                <w:szCs w:val="24"/>
              </w:rPr>
              <w:t>)</w:t>
            </w:r>
            <w:r w:rsidRPr="00F37A83">
              <w:rPr>
                <w:rFonts w:ascii="Times New Roman" w:eastAsia="標楷體" w:hAnsi="Times New Roman" w:hint="eastAsia"/>
                <w:noProof/>
                <w:kern w:val="0"/>
                <w:szCs w:val="24"/>
              </w:rPr>
              <w:t>各級學校發生疑似食品中毒緊急處理標準作業流程</w:t>
            </w:r>
            <w:r w:rsidRPr="00AF4B54">
              <w:rPr>
                <w:rFonts w:ascii="Times New Roman" w:eastAsia="標楷體" w:hAnsi="Times New Roman" w:hint="eastAsia"/>
                <w:noProof/>
                <w:kern w:val="0"/>
                <w:szCs w:val="24"/>
                <w:highlight w:val="yellow"/>
              </w:rPr>
              <w:t>(</w:t>
            </w:r>
            <w:r w:rsidRPr="00AF4B54">
              <w:rPr>
                <w:rFonts w:ascii="Times New Roman" w:eastAsia="標楷體" w:hAnsi="Times New Roman" w:hint="eastAsia"/>
                <w:noProof/>
                <w:kern w:val="0"/>
                <w:szCs w:val="24"/>
                <w:highlight w:val="yellow"/>
              </w:rPr>
              <w:t>圖片修改</w:t>
            </w:r>
            <w:r w:rsidRPr="00AF4B54">
              <w:rPr>
                <w:rFonts w:ascii="Times New Roman" w:eastAsia="標楷體" w:hAnsi="Times New Roman" w:hint="eastAsia"/>
                <w:noProof/>
                <w:kern w:val="0"/>
                <w:szCs w:val="24"/>
                <w:highlight w:val="yellow"/>
              </w:rPr>
              <w:t>)</w:t>
            </w:r>
          </w:p>
          <w:p w:rsidR="00F37A83" w:rsidRPr="00F37A83" w:rsidRDefault="00F37A83" w:rsidP="00F37A83">
            <w:pPr>
              <w:tabs>
                <w:tab w:val="num" w:pos="1980"/>
              </w:tabs>
              <w:spacing w:before="100" w:beforeAutospacing="1" w:after="100" w:afterAutospacing="1"/>
              <w:rPr>
                <w:rFonts w:ascii="標楷體" w:eastAsia="標楷體" w:hAnsi="標楷體" w:cs="Courier New" w:hint="eastAsia"/>
                <w:szCs w:val="24"/>
              </w:rPr>
            </w:pPr>
            <w:r>
              <w:rPr>
                <w:rFonts w:ascii="標楷體" w:eastAsia="標楷體" w:hAnsi="標楷體" w:cs="Courier New" w:hint="eastAsia"/>
                <w:szCs w:val="24"/>
              </w:rPr>
              <w:t>1.</w:t>
            </w:r>
            <w:r w:rsidRPr="00F37A83">
              <w:rPr>
                <w:rFonts w:ascii="標楷體" w:eastAsia="標楷體" w:hAnsi="標楷體" w:cs="Courier New" w:hint="eastAsia"/>
                <w:szCs w:val="24"/>
              </w:rPr>
              <w:t>依「學校衛生法」第15條第3項及「學校餐廳廚房員生消費合作社衛生管理辦法」第21條規定辦理。</w:t>
            </w:r>
          </w:p>
          <w:p w:rsidR="00F37A83" w:rsidRPr="00F37A83" w:rsidRDefault="00F37A83" w:rsidP="00F37A83">
            <w:pPr>
              <w:tabs>
                <w:tab w:val="num" w:pos="1980"/>
              </w:tabs>
              <w:spacing w:before="100" w:beforeAutospacing="1" w:after="100" w:afterAutospacing="1"/>
              <w:rPr>
                <w:rFonts w:ascii="標楷體" w:eastAsia="標楷體" w:hAnsi="標楷體" w:cs="Courier New" w:hint="eastAsia"/>
                <w:szCs w:val="24"/>
              </w:rPr>
            </w:pPr>
            <w:r>
              <w:rPr>
                <w:rFonts w:ascii="標楷體" w:eastAsia="標楷體" w:hAnsi="標楷體" w:cs="Courier New" w:hint="eastAsia"/>
                <w:szCs w:val="24"/>
              </w:rPr>
              <w:t>2.</w:t>
            </w:r>
            <w:r w:rsidRPr="00F37A83">
              <w:rPr>
                <w:rFonts w:ascii="標楷體" w:eastAsia="標楷體" w:hAnsi="標楷體" w:cs="Courier New" w:hint="eastAsia"/>
                <w:szCs w:val="24"/>
              </w:rPr>
              <w:t>教育部於103年1月16日修正「校園安全及災害事件通報作業要點」，將「食品中毒」列為乙級法定通報事件，規定各校應於知悉食品中毒事件後，至遲不得逾24小時於校安通報網通報。</w:t>
            </w:r>
          </w:p>
          <w:p w:rsidR="00732F19" w:rsidRPr="00F37A83" w:rsidRDefault="00F37A83" w:rsidP="00F37A83">
            <w:pPr>
              <w:tabs>
                <w:tab w:val="num" w:pos="1980"/>
              </w:tabs>
              <w:spacing w:before="100" w:beforeAutospacing="1" w:after="100" w:afterAutospacing="1"/>
              <w:rPr>
                <w:rFonts w:ascii="標楷體" w:eastAsia="標楷體" w:hAnsi="標楷體" w:cs="Courier New" w:hint="eastAsia"/>
                <w:szCs w:val="24"/>
              </w:rPr>
            </w:pPr>
            <w:r w:rsidRPr="00F37A83">
              <w:rPr>
                <w:rFonts w:ascii="標楷體" w:eastAsia="標楷體" w:hAnsi="標楷體" w:cs="Courier New" w:hint="eastAsia"/>
                <w:szCs w:val="24"/>
              </w:rPr>
              <w:t>3.填寫個案訪問表。(表【伍-1】食品中毒案件個案訪問表)</w:t>
            </w:r>
          </w:p>
        </w:tc>
      </w:tr>
      <w:tr w:rsidR="00732F19" w:rsidRPr="004B0F7A" w:rsidTr="00AF4B54">
        <w:trPr>
          <w:trHeight w:val="1249"/>
        </w:trPr>
        <w:tc>
          <w:tcPr>
            <w:tcW w:w="594" w:type="dxa"/>
            <w:tcBorders>
              <w:left w:val="single" w:sz="4" w:space="0" w:color="auto"/>
              <w:right w:val="single" w:sz="4" w:space="0" w:color="auto"/>
            </w:tcBorders>
            <w:vAlign w:val="center"/>
          </w:tcPr>
          <w:p w:rsidR="00732F19" w:rsidRDefault="00F37A83" w:rsidP="004B0F7A">
            <w:pPr>
              <w:rPr>
                <w:rFonts w:ascii="標楷體" w:eastAsia="標楷體" w:hAnsi="標楷體" w:cs="新細明體"/>
                <w:szCs w:val="24"/>
              </w:rPr>
            </w:pPr>
            <w:r>
              <w:rPr>
                <w:rFonts w:ascii="標楷體" w:eastAsia="標楷體" w:hAnsi="標楷體" w:cs="新細明體" w:hint="eastAsia"/>
                <w:szCs w:val="24"/>
              </w:rPr>
              <w:lastRenderedPageBreak/>
              <w:t>P29</w:t>
            </w:r>
          </w:p>
        </w:tc>
        <w:tc>
          <w:tcPr>
            <w:tcW w:w="7797" w:type="dxa"/>
            <w:tcBorders>
              <w:top w:val="single" w:sz="4" w:space="0" w:color="auto"/>
              <w:left w:val="single" w:sz="4" w:space="0" w:color="auto"/>
              <w:bottom w:val="single" w:sz="4" w:space="0" w:color="auto"/>
              <w:right w:val="single" w:sz="4" w:space="0" w:color="auto"/>
            </w:tcBorders>
            <w:vAlign w:val="center"/>
          </w:tcPr>
          <w:p w:rsidR="00732F19" w:rsidRPr="006A5362" w:rsidRDefault="00F37A83" w:rsidP="006A5362">
            <w:pPr>
              <w:spacing w:line="400" w:lineRule="exact"/>
              <w:rPr>
                <w:rFonts w:ascii="標楷體" w:eastAsia="標楷體" w:hAnsi="標楷體" w:hint="eastAsia"/>
                <w:kern w:val="0"/>
                <w:szCs w:val="24"/>
              </w:rPr>
            </w:pPr>
            <w:r w:rsidRPr="00F37A83">
              <w:rPr>
                <w:rFonts w:ascii="標楷體" w:eastAsia="標楷體" w:hAnsi="標楷體" w:hint="eastAsia"/>
                <w:kern w:val="0"/>
                <w:szCs w:val="24"/>
              </w:rPr>
              <w:t>(二)學校應派員定期或不定期到廠瞭解供膳衛生管理作業，發現有衛生不良之情形，應要求供應廠商限期改善，必要時可函報衛生主管機關。(表</w:t>
            </w:r>
            <w:r w:rsidRPr="00F37A83">
              <w:rPr>
                <w:rFonts w:ascii="標楷體" w:eastAsia="標楷體" w:hAnsi="標楷體" w:hint="eastAsia"/>
                <w:kern w:val="0"/>
                <w:szCs w:val="24"/>
                <w:highlight w:val="yellow"/>
              </w:rPr>
              <w:t>【肆-12】</w:t>
            </w:r>
            <w:r w:rsidRPr="00F37A83">
              <w:rPr>
                <w:rFonts w:ascii="標楷體" w:eastAsia="標楷體" w:hAnsi="標楷體" w:hint="eastAsia"/>
                <w:kern w:val="0"/>
                <w:szCs w:val="24"/>
              </w:rPr>
              <w:t>訪廠衛生管理檢查表)</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F37A83"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P26</w:t>
            </w:r>
          </w:p>
        </w:tc>
        <w:tc>
          <w:tcPr>
            <w:tcW w:w="7230" w:type="dxa"/>
            <w:tcBorders>
              <w:top w:val="single" w:sz="4" w:space="0" w:color="auto"/>
              <w:left w:val="single" w:sz="4" w:space="0" w:color="auto"/>
              <w:bottom w:val="single" w:sz="4" w:space="0" w:color="auto"/>
              <w:right w:val="single" w:sz="4" w:space="0" w:color="auto"/>
            </w:tcBorders>
            <w:vAlign w:val="center"/>
          </w:tcPr>
          <w:p w:rsidR="00732F19" w:rsidRPr="006A5362" w:rsidRDefault="00F37A83" w:rsidP="006A5362">
            <w:pPr>
              <w:tabs>
                <w:tab w:val="num" w:pos="1980"/>
              </w:tabs>
              <w:spacing w:before="100" w:beforeAutospacing="1" w:after="100" w:afterAutospacing="1"/>
              <w:rPr>
                <w:rFonts w:ascii="標楷體" w:eastAsia="標楷體" w:hAnsi="標楷體" w:cs="Courier New" w:hint="eastAsia"/>
                <w:szCs w:val="24"/>
              </w:rPr>
            </w:pPr>
            <w:r w:rsidRPr="00F37A83">
              <w:rPr>
                <w:rFonts w:ascii="標楷體" w:eastAsia="標楷體" w:hAnsi="標楷體" w:cs="Courier New" w:hint="eastAsia"/>
                <w:szCs w:val="24"/>
              </w:rPr>
              <w:t>(二</w:t>
            </w:r>
            <w:r>
              <w:rPr>
                <w:rFonts w:ascii="標楷體" w:eastAsia="標楷體" w:hAnsi="標楷體" w:cs="Courier New" w:hint="eastAsia"/>
                <w:szCs w:val="24"/>
              </w:rPr>
              <w:t>)</w:t>
            </w:r>
            <w:r w:rsidRPr="00F37A83">
              <w:rPr>
                <w:rFonts w:ascii="標楷體" w:eastAsia="標楷體" w:hAnsi="標楷體" w:cs="Courier New" w:hint="eastAsia"/>
                <w:szCs w:val="24"/>
              </w:rPr>
              <w:t>學校應派員定期或不定期到廠瞭解供膳衛生管理作業，發現有衛生不良之情形，應要求供應廠商限期改善，必要時可函報衛生主管機關。(表</w:t>
            </w:r>
            <w:r w:rsidRPr="00F37A83">
              <w:rPr>
                <w:rFonts w:ascii="標楷體" w:eastAsia="標楷體" w:hAnsi="標楷體" w:cs="Courier New" w:hint="eastAsia"/>
                <w:szCs w:val="24"/>
                <w:highlight w:val="yellow"/>
              </w:rPr>
              <w:t>【肆-13】</w:t>
            </w:r>
            <w:r w:rsidRPr="00F37A83">
              <w:rPr>
                <w:rFonts w:ascii="標楷體" w:eastAsia="標楷體" w:hAnsi="標楷體" w:cs="Courier New" w:hint="eastAsia"/>
                <w:szCs w:val="24"/>
              </w:rPr>
              <w:t>訪廠衛生管理檢查表)</w:t>
            </w:r>
          </w:p>
        </w:tc>
      </w:tr>
      <w:tr w:rsidR="00732F19" w:rsidRPr="004B0F7A" w:rsidTr="00AF4B54">
        <w:trPr>
          <w:trHeight w:val="836"/>
        </w:trPr>
        <w:tc>
          <w:tcPr>
            <w:tcW w:w="594" w:type="dxa"/>
            <w:tcBorders>
              <w:left w:val="single" w:sz="4" w:space="0" w:color="auto"/>
              <w:right w:val="single" w:sz="4" w:space="0" w:color="auto"/>
            </w:tcBorders>
            <w:vAlign w:val="center"/>
          </w:tcPr>
          <w:p w:rsidR="00732F19" w:rsidRDefault="003233B7" w:rsidP="004B0F7A">
            <w:pPr>
              <w:rPr>
                <w:rFonts w:ascii="標楷體" w:eastAsia="標楷體" w:hAnsi="標楷體" w:cs="新細明體"/>
                <w:szCs w:val="24"/>
              </w:rPr>
            </w:pPr>
            <w:r>
              <w:rPr>
                <w:rFonts w:ascii="標楷體" w:eastAsia="標楷體" w:hAnsi="標楷體" w:cs="新細明體" w:hint="eastAsia"/>
                <w:szCs w:val="24"/>
              </w:rPr>
              <w:t>P32-37</w:t>
            </w:r>
          </w:p>
        </w:tc>
        <w:tc>
          <w:tcPr>
            <w:tcW w:w="7797" w:type="dxa"/>
            <w:tcBorders>
              <w:top w:val="single" w:sz="4" w:space="0" w:color="auto"/>
              <w:left w:val="single" w:sz="4" w:space="0" w:color="auto"/>
              <w:bottom w:val="single" w:sz="4" w:space="0" w:color="auto"/>
              <w:right w:val="single" w:sz="4" w:space="0" w:color="auto"/>
            </w:tcBorders>
            <w:vAlign w:val="center"/>
          </w:tcPr>
          <w:p w:rsidR="00732F19" w:rsidRPr="00AF4B54" w:rsidRDefault="003233B7" w:rsidP="00AF4B54">
            <w:pPr>
              <w:pStyle w:val="af"/>
              <w:spacing w:before="180" w:after="180" w:line="400" w:lineRule="exact"/>
              <w:contextualSpacing/>
              <w:rPr>
                <w:rFonts w:ascii="Times New Roman" w:hAnsi="Times New Roman" w:hint="eastAsia"/>
                <w:b w:val="0"/>
              </w:rPr>
            </w:pPr>
            <w:r w:rsidRPr="003233B7">
              <w:rPr>
                <w:rFonts w:hint="eastAsia"/>
                <w:b w:val="0"/>
              </w:rPr>
              <w:t>陸、餐點設計及供應篇</w:t>
            </w:r>
            <w:r w:rsidRPr="003233B7">
              <w:rPr>
                <w:b w:val="0"/>
              </w:rPr>
              <w:br/>
            </w:r>
            <w:r w:rsidRPr="003233B7">
              <w:rPr>
                <w:rFonts w:ascii="Times New Roman" w:hAnsi="Times New Roman"/>
                <w:b w:val="0"/>
                <w:highlight w:val="yellow"/>
              </w:rPr>
              <w:t>一、學校午餐食物內容及營養基</w:t>
            </w:r>
            <w:r w:rsidRPr="003233B7">
              <w:rPr>
                <w:rFonts w:ascii="Times New Roman" w:hAnsi="Times New Roman" w:hint="eastAsia"/>
                <w:b w:val="0"/>
                <w:highlight w:val="yellow"/>
              </w:rPr>
              <w:t>準</w:t>
            </w:r>
            <w:r w:rsidRPr="003233B7">
              <w:rPr>
                <w:rFonts w:ascii="Times New Roman" w:hAnsi="Times New Roman"/>
                <w:b w:val="0"/>
                <w:highlight w:val="yellow"/>
              </w:rPr>
              <w:t>(109</w:t>
            </w:r>
            <w:r w:rsidRPr="003233B7">
              <w:rPr>
                <w:rFonts w:ascii="Times New Roman" w:hAnsi="Times New Roman" w:hint="eastAsia"/>
                <w:b w:val="0"/>
                <w:highlight w:val="yellow"/>
              </w:rPr>
              <w:t>.</w:t>
            </w:r>
            <w:r w:rsidRPr="003233B7">
              <w:rPr>
                <w:rFonts w:ascii="Times New Roman" w:hAnsi="Times New Roman"/>
                <w:b w:val="0"/>
                <w:highlight w:val="yellow"/>
              </w:rPr>
              <w:t>12. 28</w:t>
            </w:r>
            <w:r w:rsidRPr="003233B7">
              <w:rPr>
                <w:rFonts w:ascii="Times New Roman" w:hAnsi="Times New Roman" w:hint="eastAsia"/>
                <w:b w:val="0"/>
                <w:highlight w:val="yellow"/>
              </w:rPr>
              <w:t>修訂</w:t>
            </w:r>
            <w:r w:rsidRPr="003233B7">
              <w:rPr>
                <w:rFonts w:ascii="Times New Roman" w:hAnsi="Times New Roman"/>
                <w:b w:val="0"/>
                <w:highlight w:val="yellow"/>
              </w:rPr>
              <w:t>)</w:t>
            </w:r>
          </w:p>
        </w:tc>
        <w:tc>
          <w:tcPr>
            <w:tcW w:w="567" w:type="dxa"/>
            <w:tcBorders>
              <w:top w:val="single" w:sz="4" w:space="0" w:color="auto"/>
              <w:left w:val="single" w:sz="4" w:space="0" w:color="auto"/>
              <w:bottom w:val="single" w:sz="4" w:space="0" w:color="auto"/>
              <w:right w:val="single" w:sz="4" w:space="0" w:color="auto"/>
            </w:tcBorders>
            <w:vAlign w:val="center"/>
          </w:tcPr>
          <w:p w:rsidR="00732F19" w:rsidRDefault="003233B7"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P28-32</w:t>
            </w:r>
          </w:p>
        </w:tc>
        <w:tc>
          <w:tcPr>
            <w:tcW w:w="7230" w:type="dxa"/>
            <w:tcBorders>
              <w:top w:val="single" w:sz="4" w:space="0" w:color="auto"/>
              <w:left w:val="single" w:sz="4" w:space="0" w:color="auto"/>
              <w:bottom w:val="single" w:sz="4" w:space="0" w:color="auto"/>
              <w:right w:val="single" w:sz="4" w:space="0" w:color="auto"/>
            </w:tcBorders>
            <w:vAlign w:val="center"/>
          </w:tcPr>
          <w:p w:rsidR="00732F19" w:rsidRPr="003233B7" w:rsidRDefault="003233B7" w:rsidP="003233B7">
            <w:pPr>
              <w:pStyle w:val="af"/>
              <w:spacing w:before="180" w:after="180"/>
              <w:rPr>
                <w:rFonts w:ascii="Times New Roman" w:hAnsi="Times New Roman" w:hint="eastAsia"/>
                <w:b w:val="0"/>
              </w:rPr>
            </w:pPr>
            <w:r w:rsidRPr="003233B7">
              <w:rPr>
                <w:rFonts w:cs="Courier New" w:hint="eastAsia"/>
                <w:b w:val="0"/>
              </w:rPr>
              <w:t>陸、餐點設計及供應篇</w:t>
            </w:r>
            <w:r w:rsidRPr="003233B7">
              <w:rPr>
                <w:rFonts w:cs="Courier New"/>
                <w:b w:val="0"/>
              </w:rPr>
              <w:br/>
            </w:r>
            <w:bookmarkStart w:id="16" w:name="_Toc502061976"/>
            <w:r w:rsidRPr="003233B7">
              <w:rPr>
                <w:rFonts w:ascii="Times New Roman" w:hAnsi="Times New Roman"/>
                <w:b w:val="0"/>
              </w:rPr>
              <w:t>一、學校午餐食物內容及營養基準</w:t>
            </w:r>
            <w:bookmarkEnd w:id="16"/>
            <w:r w:rsidRPr="003233B7">
              <w:rPr>
                <w:rFonts w:ascii="Times New Roman" w:hAnsi="Times New Roman" w:hint="eastAsia"/>
                <w:b w:val="0"/>
              </w:rPr>
              <w:t>(102</w:t>
            </w:r>
            <w:r w:rsidRPr="003233B7">
              <w:rPr>
                <w:rFonts w:ascii="Times New Roman" w:hAnsi="Times New Roman" w:hint="eastAsia"/>
                <w:b w:val="0"/>
              </w:rPr>
              <w:t>版</w:t>
            </w:r>
            <w:r w:rsidRPr="003233B7">
              <w:rPr>
                <w:rFonts w:ascii="Times New Roman" w:hAnsi="Times New Roman" w:hint="eastAsia"/>
                <w:b w:val="0"/>
              </w:rPr>
              <w:t>)</w:t>
            </w:r>
          </w:p>
        </w:tc>
      </w:tr>
      <w:tr w:rsidR="00F37A83" w:rsidRPr="004B0F7A" w:rsidTr="006A5362">
        <w:trPr>
          <w:trHeight w:val="1819"/>
        </w:trPr>
        <w:tc>
          <w:tcPr>
            <w:tcW w:w="594" w:type="dxa"/>
            <w:tcBorders>
              <w:left w:val="single" w:sz="4" w:space="0" w:color="auto"/>
              <w:right w:val="single" w:sz="4" w:space="0" w:color="auto"/>
            </w:tcBorders>
            <w:vAlign w:val="center"/>
          </w:tcPr>
          <w:p w:rsidR="00F37A83" w:rsidRPr="003233B7" w:rsidRDefault="003233B7" w:rsidP="004B0F7A">
            <w:pPr>
              <w:rPr>
                <w:rFonts w:ascii="標楷體" w:eastAsia="標楷體" w:hAnsi="標楷體" w:cs="新細明體"/>
                <w:szCs w:val="24"/>
              </w:rPr>
            </w:pPr>
            <w:r w:rsidRPr="003233B7">
              <w:rPr>
                <w:rFonts w:ascii="標楷體" w:eastAsia="標楷體" w:hAnsi="標楷體" w:cs="新細明體" w:hint="eastAsia"/>
                <w:szCs w:val="24"/>
              </w:rPr>
              <w:t>P37</w:t>
            </w:r>
          </w:p>
        </w:tc>
        <w:tc>
          <w:tcPr>
            <w:tcW w:w="7797" w:type="dxa"/>
            <w:tcBorders>
              <w:top w:val="single" w:sz="4" w:space="0" w:color="auto"/>
              <w:left w:val="single" w:sz="4" w:space="0" w:color="auto"/>
              <w:bottom w:val="single" w:sz="4" w:space="0" w:color="auto"/>
              <w:right w:val="single" w:sz="4" w:space="0" w:color="auto"/>
            </w:tcBorders>
            <w:vAlign w:val="center"/>
          </w:tcPr>
          <w:p w:rsidR="00F37A83" w:rsidRPr="003233B7" w:rsidRDefault="003233B7" w:rsidP="006A5362">
            <w:pPr>
              <w:spacing w:line="400" w:lineRule="exact"/>
              <w:rPr>
                <w:rFonts w:ascii="標楷體" w:eastAsia="標楷體" w:hAnsi="標楷體"/>
                <w:kern w:val="0"/>
                <w:szCs w:val="24"/>
              </w:rPr>
            </w:pPr>
            <w:r w:rsidRPr="003233B7">
              <w:rPr>
                <w:rFonts w:ascii="標楷體" w:eastAsia="標楷體" w:hAnsi="標楷體" w:hint="eastAsia"/>
                <w:kern w:val="0"/>
                <w:szCs w:val="24"/>
              </w:rPr>
              <w:t>四、臺中市菜單審核標準</w:t>
            </w:r>
            <w:r w:rsidRPr="003233B7">
              <w:rPr>
                <w:rFonts w:ascii="MS Gothic" w:eastAsia="MS Gothic" w:hAnsi="MS Gothic" w:cs="MS Gothic" w:hint="eastAsia"/>
                <w:kern w:val="0"/>
                <w:szCs w:val="24"/>
              </w:rPr>
              <w:t>−</w:t>
            </w:r>
            <w:r w:rsidRPr="003233B7">
              <w:rPr>
                <w:rFonts w:ascii="標楷體" w:eastAsia="標楷體" w:hAnsi="標楷體" w:hint="eastAsia"/>
                <w:kern w:val="0"/>
                <w:szCs w:val="24"/>
              </w:rPr>
              <w:t>各類食物供應頻率</w:t>
            </w:r>
          </w:p>
          <w:tbl>
            <w:tblPr>
              <w:tblpPr w:leftFromText="180" w:rightFromText="180" w:horzAnchor="page" w:tblpX="491" w:tblpY="630"/>
              <w:tblOverlap w:val="never"/>
              <w:tblW w:w="6956" w:type="dxa"/>
              <w:tblLayout w:type="fixed"/>
              <w:tblCellMar>
                <w:left w:w="0" w:type="dxa"/>
                <w:right w:w="0" w:type="dxa"/>
              </w:tblCellMar>
              <w:tblLook w:val="0000" w:firstRow="0" w:lastRow="0" w:firstColumn="0" w:lastColumn="0" w:noHBand="0" w:noVBand="0"/>
            </w:tblPr>
            <w:tblGrid>
              <w:gridCol w:w="831"/>
              <w:gridCol w:w="1391"/>
              <w:gridCol w:w="4734"/>
            </w:tblGrid>
            <w:tr w:rsidR="003233B7" w:rsidRPr="003233B7" w:rsidTr="003233B7">
              <w:trPr>
                <w:trHeight w:val="616"/>
              </w:trPr>
              <w:tc>
                <w:tcPr>
                  <w:tcW w:w="83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加工品、半成品供應次數</w:t>
                  </w:r>
                </w:p>
              </w:tc>
              <w:tc>
                <w:tcPr>
                  <w:tcW w:w="1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主食類</w:t>
                  </w:r>
                  <w:r w:rsidRPr="003233B7">
                    <w:rPr>
                      <w:rFonts w:ascii="標楷體" w:eastAsia="標楷體" w:hAnsi="標楷體" w:cs="新細明體" w:hint="eastAsia"/>
                      <w:kern w:val="0"/>
                      <w:szCs w:val="28"/>
                    </w:rPr>
                    <w:t>≦</w:t>
                  </w:r>
                  <w:r w:rsidRPr="003233B7">
                    <w:rPr>
                      <w:rFonts w:ascii="標楷體" w:eastAsia="標楷體" w:hAnsi="標楷體"/>
                      <w:kern w:val="0"/>
                      <w:szCs w:val="28"/>
                    </w:rPr>
                    <w:t>1次/週</w:t>
                  </w:r>
                </w:p>
              </w:tc>
              <w:tc>
                <w:tcPr>
                  <w:tcW w:w="47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加工及半成品主食類</w:t>
                  </w:r>
                  <w:r w:rsidRPr="003233B7">
                    <w:rPr>
                      <w:rFonts w:ascii="標楷體" w:eastAsia="標楷體" w:hAnsi="標楷體" w:cs="新細明體" w:hint="eastAsia"/>
                      <w:kern w:val="0"/>
                      <w:szCs w:val="28"/>
                    </w:rPr>
                    <w:t>≦</w:t>
                  </w:r>
                  <w:r w:rsidRPr="003233B7">
                    <w:rPr>
                      <w:rFonts w:ascii="標楷體" w:eastAsia="標楷體" w:hAnsi="標楷體"/>
                      <w:kern w:val="0"/>
                      <w:szCs w:val="28"/>
                    </w:rPr>
                    <w:t>1次/週，如：鮮肉包、芋泥包、銀絲卷等</w:t>
                  </w:r>
                </w:p>
              </w:tc>
            </w:tr>
            <w:tr w:rsidR="003233B7" w:rsidRPr="003233B7" w:rsidTr="003233B7">
              <w:trPr>
                <w:trHeight w:val="1488"/>
              </w:trPr>
              <w:tc>
                <w:tcPr>
                  <w:tcW w:w="83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widowControl/>
                    <w:spacing w:line="300" w:lineRule="exact"/>
                    <w:jc w:val="both"/>
                    <w:rPr>
                      <w:rFonts w:ascii="標楷體" w:eastAsia="標楷體" w:hAnsi="標楷體"/>
                      <w:kern w:val="0"/>
                      <w:szCs w:val="28"/>
                    </w:rPr>
                  </w:pPr>
                </w:p>
              </w:tc>
              <w:tc>
                <w:tcPr>
                  <w:tcW w:w="1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其他(配菜)</w:t>
                  </w:r>
                </w:p>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hint="eastAsia"/>
                      <w:kern w:val="0"/>
                      <w:szCs w:val="28"/>
                    </w:rPr>
                    <w:t>≦2</w:t>
                  </w:r>
                  <w:r w:rsidRPr="003233B7">
                    <w:rPr>
                      <w:rFonts w:ascii="標楷體" w:eastAsia="標楷體" w:hAnsi="標楷體"/>
                      <w:kern w:val="0"/>
                      <w:szCs w:val="28"/>
                    </w:rPr>
                    <w:t>份/</w:t>
                  </w:r>
                  <w:r w:rsidRPr="003233B7">
                    <w:rPr>
                      <w:rFonts w:ascii="標楷體" w:eastAsia="標楷體" w:hAnsi="標楷體" w:hint="eastAsia"/>
                      <w:kern w:val="0"/>
                      <w:szCs w:val="28"/>
                    </w:rPr>
                    <w:t>週</w:t>
                  </w:r>
                </w:p>
              </w:tc>
              <w:tc>
                <w:tcPr>
                  <w:tcW w:w="47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highlight w:val="yellow"/>
                    </w:rPr>
                  </w:pPr>
                  <w:r w:rsidRPr="003233B7">
                    <w:rPr>
                      <w:rFonts w:ascii="標楷體" w:eastAsia="標楷體" w:hAnsi="標楷體" w:hint="eastAsia"/>
                      <w:kern w:val="0"/>
                      <w:szCs w:val="28"/>
                      <w:highlight w:val="yellow"/>
                    </w:rPr>
                    <w:t>1</w:t>
                  </w:r>
                  <w:r w:rsidRPr="003233B7">
                    <w:rPr>
                      <w:rFonts w:ascii="標楷體" w:eastAsia="標楷體" w:hAnsi="標楷體"/>
                      <w:kern w:val="0"/>
                      <w:szCs w:val="28"/>
                      <w:highlight w:val="yellow"/>
                    </w:rPr>
                    <w:t>.加工品1份份量，需依據營養份量標準計算</w:t>
                  </w:r>
                </w:p>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hint="eastAsia"/>
                      <w:kern w:val="0"/>
                      <w:szCs w:val="28"/>
                      <w:highlight w:val="yellow"/>
                    </w:rPr>
                    <w:t>2.每週加工品、半成品供應次數，其他≦2份/週，倘有魚、肉類半成品(如各式丸類、蝦捲、香腸、火腿、熱狗、重組雞塊、培根等 )，則限不得超過1份/週。</w:t>
                  </w:r>
                </w:p>
              </w:tc>
            </w:tr>
          </w:tbl>
          <w:p w:rsidR="003233B7" w:rsidRPr="003233B7" w:rsidRDefault="003233B7" w:rsidP="006A5362">
            <w:pPr>
              <w:spacing w:line="400" w:lineRule="exact"/>
              <w:rPr>
                <w:rFonts w:ascii="標楷體" w:eastAsia="標楷體" w:hAnsi="標楷體" w:hint="eastAsia"/>
                <w:kern w:val="0"/>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F37A83" w:rsidRPr="003233B7" w:rsidRDefault="003233B7"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P33</w:t>
            </w:r>
          </w:p>
        </w:tc>
        <w:tc>
          <w:tcPr>
            <w:tcW w:w="7230" w:type="dxa"/>
            <w:tcBorders>
              <w:top w:val="single" w:sz="4" w:space="0" w:color="auto"/>
              <w:left w:val="single" w:sz="4" w:space="0" w:color="auto"/>
              <w:bottom w:val="single" w:sz="4" w:space="0" w:color="auto"/>
              <w:right w:val="single" w:sz="4" w:space="0" w:color="auto"/>
            </w:tcBorders>
            <w:vAlign w:val="center"/>
          </w:tcPr>
          <w:p w:rsidR="00F37A83" w:rsidRPr="003233B7" w:rsidRDefault="003233B7" w:rsidP="006A5362">
            <w:pPr>
              <w:tabs>
                <w:tab w:val="num" w:pos="1980"/>
              </w:tabs>
              <w:spacing w:before="100" w:beforeAutospacing="1" w:after="100" w:afterAutospacing="1"/>
              <w:rPr>
                <w:rFonts w:ascii="標楷體" w:eastAsia="標楷體" w:hAnsi="標楷體" w:cs="Courier New"/>
                <w:szCs w:val="24"/>
              </w:rPr>
            </w:pPr>
            <w:r w:rsidRPr="003233B7">
              <w:rPr>
                <w:rFonts w:ascii="標楷體" w:eastAsia="標楷體" w:hAnsi="標楷體" w:cs="Courier New" w:hint="eastAsia"/>
                <w:szCs w:val="24"/>
              </w:rPr>
              <w:t>四、臺中市菜單審核標準</w:t>
            </w:r>
            <w:r w:rsidRPr="003233B7">
              <w:rPr>
                <w:rFonts w:ascii="MS Gothic" w:eastAsia="MS Gothic" w:hAnsi="MS Gothic" w:cs="MS Gothic" w:hint="eastAsia"/>
                <w:szCs w:val="24"/>
              </w:rPr>
              <w:t>−</w:t>
            </w:r>
            <w:r w:rsidRPr="003233B7">
              <w:rPr>
                <w:rFonts w:ascii="標楷體" w:eastAsia="標楷體" w:hAnsi="標楷體" w:cs="Courier New" w:hint="eastAsia"/>
                <w:szCs w:val="24"/>
              </w:rPr>
              <w:t>各類食物供應頻率</w:t>
            </w:r>
          </w:p>
          <w:tbl>
            <w:tblPr>
              <w:tblpPr w:leftFromText="180" w:rightFromText="180" w:horzAnchor="page" w:tblpX="491" w:tblpY="630"/>
              <w:tblOverlap w:val="never"/>
              <w:tblW w:w="6585" w:type="dxa"/>
              <w:tblLayout w:type="fixed"/>
              <w:tblCellMar>
                <w:left w:w="0" w:type="dxa"/>
                <w:right w:w="0" w:type="dxa"/>
              </w:tblCellMar>
              <w:tblLook w:val="0000" w:firstRow="0" w:lastRow="0" w:firstColumn="0" w:lastColumn="0" w:noHBand="0" w:noVBand="0"/>
            </w:tblPr>
            <w:tblGrid>
              <w:gridCol w:w="786"/>
              <w:gridCol w:w="1317"/>
              <w:gridCol w:w="4482"/>
            </w:tblGrid>
            <w:tr w:rsidR="003233B7" w:rsidRPr="003233B7" w:rsidTr="00AF4B54">
              <w:trPr>
                <w:trHeight w:val="578"/>
              </w:trPr>
              <w:tc>
                <w:tcPr>
                  <w:tcW w:w="78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加工品、半成品供應次數</w:t>
                  </w:r>
                </w:p>
              </w:tc>
              <w:tc>
                <w:tcPr>
                  <w:tcW w:w="13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主食類</w:t>
                  </w:r>
                  <w:r w:rsidRPr="003233B7">
                    <w:rPr>
                      <w:rFonts w:ascii="標楷體" w:eastAsia="標楷體" w:hAnsi="標楷體" w:cs="新細明體" w:hint="eastAsia"/>
                      <w:kern w:val="0"/>
                      <w:szCs w:val="28"/>
                    </w:rPr>
                    <w:t>≦</w:t>
                  </w:r>
                  <w:r w:rsidRPr="003233B7">
                    <w:rPr>
                      <w:rFonts w:ascii="標楷體" w:eastAsia="標楷體" w:hAnsi="標楷體"/>
                      <w:kern w:val="0"/>
                      <w:szCs w:val="28"/>
                    </w:rPr>
                    <w:t>1次/週</w:t>
                  </w:r>
                </w:p>
              </w:tc>
              <w:tc>
                <w:tcPr>
                  <w:tcW w:w="44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加工及半成品主食類</w:t>
                  </w:r>
                  <w:r w:rsidRPr="003233B7">
                    <w:rPr>
                      <w:rFonts w:ascii="標楷體" w:eastAsia="標楷體" w:hAnsi="標楷體" w:cs="新細明體" w:hint="eastAsia"/>
                      <w:kern w:val="0"/>
                      <w:szCs w:val="28"/>
                    </w:rPr>
                    <w:t>≦</w:t>
                  </w:r>
                  <w:r w:rsidRPr="003233B7">
                    <w:rPr>
                      <w:rFonts w:ascii="標楷體" w:eastAsia="標楷體" w:hAnsi="標楷體"/>
                      <w:kern w:val="0"/>
                      <w:szCs w:val="28"/>
                    </w:rPr>
                    <w:t>1次/週，如：鮮肉包、芋泥包、銀絲卷等</w:t>
                  </w:r>
                </w:p>
              </w:tc>
            </w:tr>
            <w:tr w:rsidR="003233B7" w:rsidRPr="003233B7" w:rsidTr="00AF4B54">
              <w:trPr>
                <w:trHeight w:val="1397"/>
              </w:trPr>
              <w:tc>
                <w:tcPr>
                  <w:tcW w:w="786"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widowControl/>
                    <w:spacing w:line="300" w:lineRule="exact"/>
                    <w:jc w:val="both"/>
                    <w:rPr>
                      <w:rFonts w:ascii="標楷體" w:eastAsia="標楷體" w:hAnsi="標楷體"/>
                      <w:kern w:val="0"/>
                      <w:szCs w:val="28"/>
                    </w:rPr>
                  </w:pPr>
                </w:p>
              </w:tc>
              <w:tc>
                <w:tcPr>
                  <w:tcW w:w="13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kern w:val="0"/>
                      <w:szCs w:val="28"/>
                    </w:rPr>
                    <w:t>其他(配菜)</w:t>
                  </w:r>
                </w:p>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hint="eastAsia"/>
                      <w:kern w:val="0"/>
                      <w:szCs w:val="28"/>
                    </w:rPr>
                    <w:t>≦2</w:t>
                  </w:r>
                  <w:r w:rsidRPr="003233B7">
                    <w:rPr>
                      <w:rFonts w:ascii="標楷體" w:eastAsia="標楷體" w:hAnsi="標楷體"/>
                      <w:kern w:val="0"/>
                      <w:szCs w:val="28"/>
                    </w:rPr>
                    <w:t>份/</w:t>
                  </w:r>
                  <w:r w:rsidRPr="003233B7">
                    <w:rPr>
                      <w:rFonts w:ascii="標楷體" w:eastAsia="標楷體" w:hAnsi="標楷體" w:hint="eastAsia"/>
                      <w:kern w:val="0"/>
                      <w:szCs w:val="28"/>
                    </w:rPr>
                    <w:t>週</w:t>
                  </w:r>
                </w:p>
              </w:tc>
              <w:tc>
                <w:tcPr>
                  <w:tcW w:w="44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33B7" w:rsidRPr="003233B7" w:rsidRDefault="003233B7" w:rsidP="003233B7">
                  <w:pPr>
                    <w:spacing w:line="300" w:lineRule="exact"/>
                    <w:jc w:val="both"/>
                    <w:rPr>
                      <w:rFonts w:ascii="標楷體" w:eastAsia="標楷體" w:hAnsi="標楷體" w:hint="eastAsia"/>
                      <w:kern w:val="0"/>
                      <w:szCs w:val="28"/>
                    </w:rPr>
                  </w:pPr>
                  <w:r w:rsidRPr="003233B7">
                    <w:rPr>
                      <w:rFonts w:ascii="標楷體" w:eastAsia="標楷體" w:hAnsi="標楷體" w:hint="eastAsia"/>
                      <w:kern w:val="0"/>
                      <w:szCs w:val="28"/>
                    </w:rPr>
                    <w:t>1.其餘配料者，如：黑輪、花枝丸、香腸等≦2份/週(5天)</w:t>
                  </w:r>
                </w:p>
                <w:p w:rsidR="003233B7" w:rsidRPr="003233B7" w:rsidRDefault="003233B7" w:rsidP="003233B7">
                  <w:pPr>
                    <w:spacing w:line="300" w:lineRule="exact"/>
                    <w:jc w:val="both"/>
                    <w:rPr>
                      <w:rFonts w:ascii="標楷體" w:eastAsia="標楷體" w:hAnsi="標楷體"/>
                      <w:kern w:val="0"/>
                      <w:szCs w:val="28"/>
                    </w:rPr>
                  </w:pPr>
                  <w:r w:rsidRPr="003233B7">
                    <w:rPr>
                      <w:rFonts w:ascii="標楷體" w:eastAsia="標楷體" w:hAnsi="標楷體" w:hint="eastAsia"/>
                      <w:kern w:val="0"/>
                      <w:szCs w:val="28"/>
                    </w:rPr>
                    <w:t>2.加工品1份份量，需依據營養份量標準計算</w:t>
                  </w:r>
                </w:p>
              </w:tc>
            </w:tr>
          </w:tbl>
          <w:p w:rsidR="003233B7" w:rsidRPr="003233B7" w:rsidRDefault="003233B7" w:rsidP="006A5362">
            <w:pPr>
              <w:tabs>
                <w:tab w:val="num" w:pos="1980"/>
              </w:tabs>
              <w:spacing w:before="100" w:beforeAutospacing="1" w:after="100" w:afterAutospacing="1"/>
              <w:rPr>
                <w:rFonts w:ascii="標楷體" w:eastAsia="標楷體" w:hAnsi="標楷體" w:cs="Courier New" w:hint="eastAsia"/>
                <w:szCs w:val="24"/>
              </w:rPr>
            </w:pPr>
          </w:p>
        </w:tc>
      </w:tr>
      <w:tr w:rsidR="00F37A83" w:rsidRPr="004B0F7A" w:rsidTr="00AF4B54">
        <w:trPr>
          <w:trHeight w:val="1411"/>
        </w:trPr>
        <w:tc>
          <w:tcPr>
            <w:tcW w:w="594" w:type="dxa"/>
            <w:tcBorders>
              <w:left w:val="single" w:sz="4" w:space="0" w:color="auto"/>
              <w:right w:val="single" w:sz="4" w:space="0" w:color="auto"/>
            </w:tcBorders>
            <w:vAlign w:val="center"/>
          </w:tcPr>
          <w:p w:rsidR="00F37A83" w:rsidRDefault="00A36C86" w:rsidP="004B0F7A">
            <w:pPr>
              <w:rPr>
                <w:rFonts w:ascii="標楷體" w:eastAsia="標楷體" w:hAnsi="標楷體" w:cs="新細明體"/>
                <w:szCs w:val="24"/>
              </w:rPr>
            </w:pPr>
            <w:r>
              <w:rPr>
                <w:rFonts w:ascii="標楷體" w:eastAsia="標楷體" w:hAnsi="標楷體" w:cs="新細明體" w:hint="eastAsia"/>
                <w:szCs w:val="24"/>
              </w:rPr>
              <w:t>P40</w:t>
            </w:r>
          </w:p>
        </w:tc>
        <w:tc>
          <w:tcPr>
            <w:tcW w:w="7797" w:type="dxa"/>
            <w:tcBorders>
              <w:top w:val="single" w:sz="4" w:space="0" w:color="auto"/>
              <w:left w:val="single" w:sz="4" w:space="0" w:color="auto"/>
              <w:bottom w:val="single" w:sz="4" w:space="0" w:color="auto"/>
              <w:right w:val="single" w:sz="4" w:space="0" w:color="auto"/>
            </w:tcBorders>
            <w:vAlign w:val="center"/>
          </w:tcPr>
          <w:p w:rsidR="003233B7" w:rsidRPr="003233B7" w:rsidRDefault="003233B7" w:rsidP="003233B7">
            <w:pPr>
              <w:spacing w:line="400" w:lineRule="exact"/>
              <w:rPr>
                <w:rFonts w:ascii="標楷體" w:eastAsia="標楷體" w:hAnsi="標楷體" w:hint="eastAsia"/>
                <w:kern w:val="0"/>
                <w:szCs w:val="24"/>
              </w:rPr>
            </w:pPr>
            <w:r w:rsidRPr="003233B7">
              <w:rPr>
                <w:rFonts w:ascii="標楷體" w:eastAsia="標楷體" w:hAnsi="標楷體" w:hint="eastAsia"/>
                <w:kern w:val="0"/>
                <w:szCs w:val="24"/>
              </w:rPr>
              <w:t>捌、輔導</w:t>
            </w:r>
          </w:p>
          <w:p w:rsidR="00F37A83" w:rsidRPr="006A5362" w:rsidRDefault="003233B7" w:rsidP="003233B7">
            <w:pPr>
              <w:spacing w:line="400" w:lineRule="exact"/>
              <w:rPr>
                <w:rFonts w:ascii="標楷體" w:eastAsia="標楷體" w:hAnsi="標楷體" w:hint="eastAsia"/>
                <w:kern w:val="0"/>
                <w:szCs w:val="24"/>
              </w:rPr>
            </w:pPr>
            <w:r w:rsidRPr="003233B7">
              <w:rPr>
                <w:rFonts w:ascii="標楷體" w:eastAsia="標楷體" w:hAnsi="標楷體" w:hint="eastAsia"/>
                <w:kern w:val="0"/>
                <w:szCs w:val="24"/>
              </w:rPr>
              <w:t>臺中市高級中等以下學校辦理學生午餐及營養教育工作輔導要點</w:t>
            </w:r>
            <w:r>
              <w:rPr>
                <w:rFonts w:ascii="標楷體" w:eastAsia="標楷體" w:hAnsi="標楷體" w:hint="eastAsia"/>
                <w:kern w:val="0"/>
                <w:szCs w:val="24"/>
              </w:rPr>
              <w:t>(</w:t>
            </w:r>
            <w:r w:rsidRPr="003233B7">
              <w:rPr>
                <w:rFonts w:ascii="標楷體" w:eastAsia="標楷體" w:hAnsi="標楷體" w:hint="eastAsia"/>
                <w:kern w:val="0"/>
                <w:szCs w:val="24"/>
              </w:rPr>
              <w:t>107年6月29日</w:t>
            </w:r>
            <w:r>
              <w:rPr>
                <w:rFonts w:ascii="標楷體" w:eastAsia="標楷體" w:hAnsi="標楷體" w:hint="eastAsia"/>
                <w:kern w:val="0"/>
                <w:szCs w:val="24"/>
              </w:rPr>
              <w:t>版)</w:t>
            </w:r>
            <w:r>
              <w:rPr>
                <w:rFonts w:ascii="標楷體" w:eastAsia="標楷體" w:hAnsi="標楷體"/>
                <w:kern w:val="0"/>
                <w:szCs w:val="24"/>
              </w:rPr>
              <w:br/>
            </w:r>
          </w:p>
        </w:tc>
        <w:tc>
          <w:tcPr>
            <w:tcW w:w="567" w:type="dxa"/>
            <w:tcBorders>
              <w:top w:val="single" w:sz="4" w:space="0" w:color="auto"/>
              <w:left w:val="single" w:sz="4" w:space="0" w:color="auto"/>
              <w:bottom w:val="single" w:sz="4" w:space="0" w:color="auto"/>
              <w:right w:val="single" w:sz="4" w:space="0" w:color="auto"/>
            </w:tcBorders>
            <w:vAlign w:val="center"/>
          </w:tcPr>
          <w:p w:rsidR="00F37A83" w:rsidRDefault="00A36C86"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P34</w:t>
            </w:r>
          </w:p>
        </w:tc>
        <w:tc>
          <w:tcPr>
            <w:tcW w:w="7230" w:type="dxa"/>
            <w:tcBorders>
              <w:top w:val="single" w:sz="4" w:space="0" w:color="auto"/>
              <w:left w:val="single" w:sz="4" w:space="0" w:color="auto"/>
              <w:bottom w:val="single" w:sz="4" w:space="0" w:color="auto"/>
              <w:right w:val="single" w:sz="4" w:space="0" w:color="auto"/>
            </w:tcBorders>
            <w:vAlign w:val="center"/>
          </w:tcPr>
          <w:p w:rsidR="003233B7" w:rsidRPr="00AF4B54" w:rsidRDefault="003233B7"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捌、輔導</w:t>
            </w:r>
            <w:r w:rsidRPr="00AF4B54">
              <w:rPr>
                <w:rFonts w:ascii="標楷體" w:eastAsia="標楷體" w:hAnsi="標楷體" w:hint="eastAsia"/>
                <w:strike/>
                <w:kern w:val="0"/>
                <w:szCs w:val="24"/>
              </w:rPr>
              <w:t>考核</w:t>
            </w:r>
          </w:p>
          <w:p w:rsidR="00F37A83" w:rsidRPr="00AF4B54" w:rsidRDefault="003233B7" w:rsidP="00AF4B54">
            <w:pPr>
              <w:spacing w:line="400" w:lineRule="exact"/>
              <w:rPr>
                <w:rFonts w:ascii="標楷體" w:eastAsia="標楷體" w:hAnsi="標楷體" w:hint="eastAsia"/>
                <w:kern w:val="0"/>
                <w:szCs w:val="24"/>
              </w:rPr>
            </w:pPr>
            <w:r w:rsidRPr="00AF4B54">
              <w:rPr>
                <w:rFonts w:ascii="標楷體" w:eastAsia="標楷體" w:hAnsi="標楷體" w:hint="eastAsia"/>
                <w:strike/>
                <w:kern w:val="0"/>
                <w:szCs w:val="24"/>
              </w:rPr>
              <w:t>一、</w:t>
            </w:r>
            <w:r w:rsidRPr="00AF4B54">
              <w:rPr>
                <w:rFonts w:ascii="標楷體" w:eastAsia="標楷體" w:hAnsi="標楷體" w:hint="eastAsia"/>
                <w:kern w:val="0"/>
                <w:szCs w:val="24"/>
              </w:rPr>
              <w:t>臺中市高級中等以下學校辦理學生午餐及營養教育工作輔導考核要點</w:t>
            </w:r>
            <w:r w:rsidRPr="00AF4B54">
              <w:rPr>
                <w:rFonts w:ascii="標楷體" w:eastAsia="標楷體" w:hAnsi="標楷體" w:hint="eastAsia"/>
                <w:kern w:val="0"/>
                <w:szCs w:val="24"/>
              </w:rPr>
              <w:t>(</w:t>
            </w:r>
            <w:r w:rsidRPr="00690F2D">
              <w:rPr>
                <w:rFonts w:ascii="標楷體" w:eastAsia="標楷體" w:hAnsi="標楷體" w:hint="eastAsia"/>
                <w:kern w:val="0"/>
                <w:szCs w:val="24"/>
              </w:rPr>
              <w:t>106年10月2日</w:t>
            </w:r>
            <w:r>
              <w:rPr>
                <w:rFonts w:ascii="標楷體" w:eastAsia="標楷體" w:hAnsi="標楷體" w:hint="eastAsia"/>
                <w:kern w:val="0"/>
                <w:szCs w:val="24"/>
              </w:rPr>
              <w:t>版)</w:t>
            </w:r>
            <w:r w:rsidRPr="00AF4B54">
              <w:rPr>
                <w:rFonts w:ascii="標楷體" w:eastAsia="標楷體" w:hAnsi="標楷體"/>
                <w:kern w:val="0"/>
                <w:szCs w:val="24"/>
              </w:rPr>
              <w:br/>
            </w:r>
            <w:r w:rsidRPr="00AF4B54">
              <w:rPr>
                <w:rFonts w:ascii="標楷體" w:eastAsia="標楷體" w:hAnsi="標楷體" w:hint="eastAsia"/>
                <w:strike/>
                <w:kern w:val="0"/>
                <w:szCs w:val="24"/>
              </w:rPr>
              <w:t>二、105學年度國民中小學學校午餐及校園食品輔導訪視計畫</w:t>
            </w:r>
          </w:p>
        </w:tc>
      </w:tr>
      <w:tr w:rsidR="00F37A83" w:rsidRPr="004B0F7A" w:rsidTr="006A5362">
        <w:trPr>
          <w:trHeight w:val="1819"/>
        </w:trPr>
        <w:tc>
          <w:tcPr>
            <w:tcW w:w="594" w:type="dxa"/>
            <w:tcBorders>
              <w:left w:val="single" w:sz="4" w:space="0" w:color="auto"/>
              <w:right w:val="single" w:sz="4" w:space="0" w:color="auto"/>
            </w:tcBorders>
            <w:vAlign w:val="center"/>
          </w:tcPr>
          <w:p w:rsidR="00F37A83" w:rsidRDefault="00A36C86" w:rsidP="004B0F7A">
            <w:pPr>
              <w:rPr>
                <w:rFonts w:ascii="標楷體" w:eastAsia="標楷體" w:hAnsi="標楷體" w:cs="新細明體"/>
                <w:szCs w:val="24"/>
              </w:rPr>
            </w:pPr>
            <w:r>
              <w:rPr>
                <w:rFonts w:ascii="標楷體" w:eastAsia="標楷體" w:hAnsi="標楷體" w:cs="新細明體" w:hint="eastAsia"/>
                <w:szCs w:val="24"/>
              </w:rPr>
              <w:lastRenderedPageBreak/>
              <w:t>P41-42</w:t>
            </w:r>
          </w:p>
        </w:tc>
        <w:tc>
          <w:tcPr>
            <w:tcW w:w="7797" w:type="dxa"/>
            <w:tcBorders>
              <w:top w:val="single" w:sz="4" w:space="0" w:color="auto"/>
              <w:left w:val="single" w:sz="4" w:space="0" w:color="auto"/>
              <w:bottom w:val="single" w:sz="4" w:space="0" w:color="auto"/>
              <w:right w:val="single" w:sz="4" w:space="0" w:color="auto"/>
            </w:tcBorders>
            <w:vAlign w:val="center"/>
          </w:tcPr>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附錄一、相關法規及其他網址</w:t>
            </w:r>
            <w:r>
              <w:rPr>
                <w:rFonts w:ascii="標楷體" w:eastAsia="標楷體" w:hAnsi="標楷體"/>
                <w:kern w:val="0"/>
                <w:szCs w:val="24"/>
              </w:rPr>
              <w:br/>
            </w:r>
            <w:r w:rsidRPr="00A36C86">
              <w:rPr>
                <w:rFonts w:ascii="標楷體" w:eastAsia="標楷體" w:hAnsi="標楷體" w:hint="eastAsia"/>
                <w:kern w:val="0"/>
                <w:szCs w:val="24"/>
                <w:highlight w:val="yellow"/>
              </w:rPr>
              <w:t>1.學校衛生法  110-01-13</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http://law.moj.gov.tw/LawClass/LawAll.aspx?PCode=H0020050</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2.學校餐廳廚房員生消費合作社衛生管理辦法  105-07-06</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http://law.moj.gov.tw/LawClass/LawAll.aspx?PCode=H0020051</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highlight w:val="yellow"/>
              </w:rPr>
              <w:t>3.校園飲品及點心販售範圍  105-11-21</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https://edu.law.moe.gov.tw/LawContent.aspx?id=GL000327</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highlight w:val="yellow"/>
              </w:rPr>
              <w:t>4.臺中市高級中等以下學校午餐供應執行要點  109-05-20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https://lawsearch.taichung.gov.tw/GLRSout/LawContent.aspx?id=GL000460</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highlight w:val="yellow"/>
              </w:rPr>
              <w:t>5.臺中市高級中等以下學校辦理學校午餐廚房工作人員管理要點  106-02-08</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https://lawsearch.taichung.gov.tw/GLRSout/LawContent.aspx?id=GL000708</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highlight w:val="yellow"/>
              </w:rPr>
              <w:t>6.臺中市山地及偏遠地區公立國民中小學自辦學生午餐補助辦法 109-01-02</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https://lawsearch.taichung.gov.tw/GLRSout/LawContent.aspx?id=GL001292</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highlight w:val="yellow"/>
              </w:rPr>
              <w:t>7.臺中市食品藥物安全處牛豬產品無瘦肉精金標章管理要點  109-12-30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https://lawsearch.taichung.gov.tw/GLRSout/LawContent.aspx?id=GL0</w:t>
            </w:r>
            <w:r w:rsidRPr="00A36C86">
              <w:rPr>
                <w:rFonts w:ascii="標楷體" w:eastAsia="標楷體" w:hAnsi="標楷體"/>
                <w:kern w:val="0"/>
                <w:szCs w:val="24"/>
              </w:rPr>
              <w:lastRenderedPageBreak/>
              <w:t>03954</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highlight w:val="yellow"/>
              </w:rPr>
              <w:t>8.高級中等以下學校午餐及校園食品管理工作手冊(110年4月28日修訂) 110-04-28</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http://sacs.k12ea.gov.tw/download/%E5%AD%B8%E7%94%9F%E8%A1%9B%E7%94%9F%E7%A7%91</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9.食品良好衛生規範準則  103-11-07</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https://law.moj.gov.tw/LawClass/LawAll.aspx?pcode=L0040122</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 xml:space="preserve">10.食品安全衛生管理法  108-06-12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http://law.moj.gov.tw/LawClass/LawAll.aspx?PCode=L0040001</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 xml:space="preserve">11.食品安全衛生管理法施行細則  106-07-13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http://law.moj.gov.tw/LawClass/LawAll.aspx?PCode=L0040003</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12.飲用水水質標準  106- 01-10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http://law.moj.gov.tw/LawClass/LawAll.aspx?PCode=O0040019</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13.一般食品衛生標準  109-12-10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https://law.moj.gov.tw/LawClass/LawAll.aspx?pcode=L0040074</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14.食品中微生物衛生標準  109-10-06</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https://law.moj.gov.tw/LawClass/LawAll.aspx?pcode=L0040142</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 xml:space="preserve">15.食品添加物使用範圍及限量暨規格標準  110-06-23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https://law.moj.gov.tw/LawClass/LawAll.aspx?PCode=L0040084</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 xml:space="preserve">16.食品器具容器包裝衛生標準  102-08-20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lastRenderedPageBreak/>
              <w:t>http://law.moj.gov.tw/LawClass/LawAll.aspx?PCode=L0040019</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17.農藥殘留容許量標準  109-05-20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https://law.moj.gov.tw/LawClass/LawAll.aspx?pcode=L0040083</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18.食品及其相關產品回收銷毀處理辦法  104-08-10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https://law.moj.gov.tw/LawClass/LawAll.aspx?pcode=L0040095</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19.食品及其相關產品追溯追蹤系統管理辦法 107-10-03</w:t>
            </w:r>
            <w:r w:rsidRPr="00A36C86">
              <w:rPr>
                <w:rFonts w:ascii="標楷體" w:eastAsia="標楷體" w:hAnsi="標楷體" w:hint="eastAsia"/>
                <w:kern w:val="0"/>
                <w:szCs w:val="24"/>
              </w:rPr>
              <w:t xml:space="preserve">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https://law.moj.gov.tw/LawClass/LawAll.aspx?pcode=L0040111</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20.有害事業廢棄物認定標準  109-02-21</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http:///law.moj.gov.tw/LawClass/LawContent.aspx?PCODE=O0050023</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21.廢棄物清理法  106-06-14</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http://law.moj.gov.tw/LawClass/LawAll.aspx?PCode=O0050001</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22.學校午餐三章一Q專區</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https://4b1q.coa.gov.tw/</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23.智餐平臺教學區</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https://elunch.ncku.edu.tw/?page_id=346</w:t>
            </w:r>
          </w:p>
          <w:p w:rsidR="00A36C86" w:rsidRPr="00A36C86" w:rsidRDefault="00A36C86" w:rsidP="00A36C86">
            <w:pPr>
              <w:spacing w:line="400" w:lineRule="exact"/>
              <w:rPr>
                <w:rFonts w:ascii="標楷體" w:eastAsia="標楷體" w:hAnsi="標楷體" w:hint="eastAsia"/>
                <w:kern w:val="0"/>
                <w:szCs w:val="24"/>
              </w:rPr>
            </w:pPr>
            <w:r w:rsidRPr="002A2B6A">
              <w:rPr>
                <w:rFonts w:ascii="標楷體" w:eastAsia="標楷體" w:hAnsi="標楷體" w:hint="eastAsia"/>
                <w:kern w:val="0"/>
                <w:szCs w:val="24"/>
                <w:highlight w:val="yellow"/>
              </w:rPr>
              <w:t>24.衛福部食藥署實驗室認證資訊網</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https://lams.fda.gov.tw/Default.aspx</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25.台灣優良食品發展協會。TQF。http://www.tqf.org.tw/tw/tqf/collection.php?submenu=%E9%A9%97%E8%AD%89%E8%A6%8F%E7%AB%A0。</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lastRenderedPageBreak/>
              <w:t>26.有機農業全球資訊網</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http://info.organic.org.tw/supergood/front/bin/home.phtml</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27.台灣優良農產品發展協會</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http://www.cas.org.tw/</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28.產銷履歷農產品資訊網</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http://taft.coa.gov.tw/</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29.臺灣農產品生產追溯系統</w:t>
            </w:r>
          </w:p>
          <w:p w:rsidR="00F37A83" w:rsidRPr="006A5362" w:rsidRDefault="00A36C86" w:rsidP="00A36C86">
            <w:pPr>
              <w:spacing w:line="400" w:lineRule="exact"/>
              <w:rPr>
                <w:rFonts w:ascii="標楷體" w:eastAsia="標楷體" w:hAnsi="標楷體" w:hint="eastAsia"/>
                <w:kern w:val="0"/>
                <w:szCs w:val="24"/>
              </w:rPr>
            </w:pPr>
            <w:r w:rsidRPr="00A36C86">
              <w:rPr>
                <w:rFonts w:ascii="標楷體" w:eastAsia="標楷體" w:hAnsi="標楷體"/>
                <w:kern w:val="0"/>
                <w:szCs w:val="24"/>
              </w:rPr>
              <w:t>https://qrc.afa.gov.tw/</w:t>
            </w:r>
          </w:p>
        </w:tc>
        <w:tc>
          <w:tcPr>
            <w:tcW w:w="567" w:type="dxa"/>
            <w:tcBorders>
              <w:top w:val="single" w:sz="4" w:space="0" w:color="auto"/>
              <w:left w:val="single" w:sz="4" w:space="0" w:color="auto"/>
              <w:bottom w:val="single" w:sz="4" w:space="0" w:color="auto"/>
              <w:right w:val="single" w:sz="4" w:space="0" w:color="auto"/>
            </w:tcBorders>
            <w:vAlign w:val="center"/>
          </w:tcPr>
          <w:p w:rsidR="00F37A83" w:rsidRDefault="00A36C86"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lastRenderedPageBreak/>
              <w:t>P39-40</w:t>
            </w:r>
          </w:p>
        </w:tc>
        <w:tc>
          <w:tcPr>
            <w:tcW w:w="7230" w:type="dxa"/>
            <w:tcBorders>
              <w:top w:val="single" w:sz="4" w:space="0" w:color="auto"/>
              <w:left w:val="single" w:sz="4" w:space="0" w:color="auto"/>
              <w:bottom w:val="single" w:sz="4" w:space="0" w:color="auto"/>
              <w:right w:val="single" w:sz="4" w:space="0" w:color="auto"/>
            </w:tcBorders>
            <w:vAlign w:val="center"/>
          </w:tcPr>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附錄一、相關法規及其他網址</w:t>
            </w:r>
            <w:r w:rsidRPr="00A36C86">
              <w:rPr>
                <w:rFonts w:ascii="標楷體" w:eastAsia="標楷體" w:hAnsi="標楷體"/>
                <w:kern w:val="0"/>
                <w:szCs w:val="24"/>
              </w:rPr>
              <w:br/>
            </w:r>
            <w:r w:rsidRPr="00A36C86">
              <w:rPr>
                <w:rFonts w:ascii="標楷體" w:eastAsia="標楷體" w:hAnsi="標楷體" w:hint="eastAsia"/>
                <w:kern w:val="0"/>
                <w:szCs w:val="24"/>
              </w:rPr>
              <w:t>1.</w:t>
            </w:r>
            <w:r w:rsidRPr="00A36C86">
              <w:rPr>
                <w:rFonts w:ascii="標楷體" w:eastAsia="標楷體" w:hAnsi="標楷體" w:hint="eastAsia"/>
                <w:kern w:val="0"/>
                <w:szCs w:val="24"/>
              </w:rPr>
              <w:t>學校衛生法  104-12-30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http://law.moj.gov.tw/LawClass/LawAll.aspx?PCode=H0020050</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w:t>
            </w:r>
            <w:r w:rsidRPr="00A36C86">
              <w:rPr>
                <w:rFonts w:ascii="標楷體" w:eastAsia="標楷體" w:hAnsi="標楷體" w:hint="eastAsia"/>
                <w:kern w:val="0"/>
                <w:szCs w:val="24"/>
              </w:rPr>
              <w:t>學校餐廳廚房員生消費合作社衛生管理辦法  105-07-06</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http://law.moj.gov.tw/LawClass/LawAll.aspx?PCode=H0020051</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3.</w:t>
            </w:r>
            <w:r w:rsidRPr="00A36C86">
              <w:rPr>
                <w:rFonts w:ascii="標楷體" w:eastAsia="標楷體" w:hAnsi="標楷體" w:hint="eastAsia"/>
                <w:kern w:val="0"/>
                <w:szCs w:val="24"/>
              </w:rPr>
              <w:t>食品良好衛生規範準則  103-11-07</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http://law.moj.gov.tw/News/news_detail.aspx?id=109233&amp;k1=%E9%A3%9F%E5%93%81%E8%89%AF%E5%A5%BD%E8%A1%9B%E7%94%9F%E8%A6%8F%E7%AF%84%E6%BA%96%E5%89%87&amp;k2=&amp;k3=</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4.</w:t>
            </w:r>
            <w:r w:rsidRPr="00A36C86">
              <w:rPr>
                <w:rFonts w:ascii="標楷體" w:eastAsia="標楷體" w:hAnsi="標楷體" w:hint="eastAsia"/>
                <w:kern w:val="0"/>
                <w:szCs w:val="24"/>
              </w:rPr>
              <w:tab/>
              <w:t>飲用水水質標準  106- 01-10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http://law.moj.gov.tw/LawClass/LawAll.aspx?PCode=O0040019</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5.</w:t>
            </w:r>
            <w:r w:rsidRPr="00A36C86">
              <w:rPr>
                <w:rFonts w:ascii="標楷體" w:eastAsia="標楷體" w:hAnsi="標楷體" w:hint="eastAsia"/>
                <w:kern w:val="0"/>
                <w:szCs w:val="24"/>
              </w:rPr>
              <w:tab/>
              <w:t xml:space="preserve">食品安全衛生管理法  106-11-15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http://law.moj.gov.tw/LawClass/LawAll.aspx?PCode=L0040001</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6.</w:t>
            </w:r>
            <w:r w:rsidRPr="00A36C86">
              <w:rPr>
                <w:rFonts w:ascii="標楷體" w:eastAsia="標楷體" w:hAnsi="標楷體" w:hint="eastAsia"/>
                <w:kern w:val="0"/>
                <w:szCs w:val="24"/>
              </w:rPr>
              <w:tab/>
              <w:t xml:space="preserve">食品安全衛生管理法施行細則   106-07-13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http://law.moj.gov.tw/LawClass/LawAll.aspx?PCode=L0040003</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7.</w:t>
            </w:r>
            <w:r w:rsidRPr="00A36C86">
              <w:rPr>
                <w:rFonts w:ascii="標楷體" w:eastAsia="標楷體" w:hAnsi="標楷體" w:hint="eastAsia"/>
                <w:kern w:val="0"/>
                <w:szCs w:val="24"/>
              </w:rPr>
              <w:tab/>
              <w:t xml:space="preserve">食品添加物使用範圍及限量暨規格標準  106-11- 01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http://law.moj.gov.tw/LawClass/LawAll.aspx?PCode=L0040084</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8.</w:t>
            </w:r>
            <w:r w:rsidRPr="00A36C86">
              <w:rPr>
                <w:rFonts w:ascii="標楷體" w:eastAsia="標楷體" w:hAnsi="標楷體" w:hint="eastAsia"/>
                <w:kern w:val="0"/>
                <w:szCs w:val="24"/>
              </w:rPr>
              <w:tab/>
              <w:t xml:space="preserve">食品器具容器包裝衛生標準  102-08-20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http://law.moj.gov.tw/LawClass/LawAll.aspx?PCode=L0040019</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9.</w:t>
            </w:r>
            <w:r w:rsidRPr="00A36C86">
              <w:rPr>
                <w:rFonts w:ascii="標楷體" w:eastAsia="標楷體" w:hAnsi="標楷體" w:hint="eastAsia"/>
                <w:kern w:val="0"/>
                <w:szCs w:val="24"/>
              </w:rPr>
              <w:tab/>
              <w:t>農藥殘留容許量標準</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lastRenderedPageBreak/>
              <w:t>https://consumer.fda.gov.tw/Law/PesticideList.aspx?nodeID=520</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10.</w:t>
            </w:r>
            <w:r w:rsidRPr="00A36C86">
              <w:rPr>
                <w:rFonts w:ascii="標楷體" w:eastAsia="標楷體" w:hAnsi="標楷體" w:hint="eastAsia"/>
                <w:kern w:val="0"/>
                <w:szCs w:val="24"/>
              </w:rPr>
              <w:tab/>
              <w:t>衛福部實驗室認證資訊網</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https://lams.fda.gov.tw/Source/Public/Public_Cer_Lab.aspx?id=2</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11.</w:t>
            </w:r>
            <w:r w:rsidRPr="00A36C86">
              <w:rPr>
                <w:rFonts w:ascii="標楷體" w:eastAsia="標楷體" w:hAnsi="標楷體" w:hint="eastAsia"/>
                <w:kern w:val="0"/>
                <w:szCs w:val="24"/>
              </w:rPr>
              <w:tab/>
              <w:t>一般食品衛生標準</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https://consumer.fda.gov.tw/Law/Detail.aspx?nodeID=518&amp;lawid=93</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12.</w:t>
            </w:r>
            <w:r w:rsidRPr="00A36C86">
              <w:rPr>
                <w:rFonts w:ascii="標楷體" w:eastAsia="標楷體" w:hAnsi="標楷體" w:hint="eastAsia"/>
                <w:kern w:val="0"/>
                <w:szCs w:val="24"/>
              </w:rPr>
              <w:tab/>
              <w:t>冷凍食品類衛生標準</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https://consumer.fda.gov.tw/Law/Detail.aspx?nodeID=518&amp;lawid=102</w:t>
            </w:r>
          </w:p>
          <w:p w:rsidR="00A36C86" w:rsidRPr="002A2B6A" w:rsidRDefault="00A36C86" w:rsidP="00A36C86">
            <w:pPr>
              <w:spacing w:line="400" w:lineRule="exact"/>
              <w:rPr>
                <w:rFonts w:ascii="標楷體" w:eastAsia="標楷體" w:hAnsi="標楷體" w:hint="eastAsia"/>
                <w:strike/>
                <w:kern w:val="0"/>
                <w:szCs w:val="24"/>
              </w:rPr>
            </w:pPr>
            <w:r w:rsidRPr="002A2B6A">
              <w:rPr>
                <w:rFonts w:ascii="標楷體" w:eastAsia="標楷體" w:hAnsi="標楷體" w:hint="eastAsia"/>
                <w:strike/>
                <w:kern w:val="0"/>
                <w:szCs w:val="24"/>
              </w:rPr>
              <w:t>13.</w:t>
            </w:r>
            <w:r w:rsidRPr="002A2B6A">
              <w:rPr>
                <w:rFonts w:ascii="標楷體" w:eastAsia="標楷體" w:hAnsi="標楷體" w:hint="eastAsia"/>
                <w:strike/>
                <w:kern w:val="0"/>
                <w:szCs w:val="24"/>
              </w:rPr>
              <w:tab/>
              <w:t>蛋類衛生標準</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https://consumer.fda.gov.tw/Law/Detail.aspx?nodeID=518&amp;lawid=99</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14.</w:t>
            </w:r>
            <w:r w:rsidRPr="00A36C86">
              <w:rPr>
                <w:rFonts w:ascii="標楷體" w:eastAsia="標楷體" w:hAnsi="標楷體" w:hint="eastAsia"/>
                <w:kern w:val="0"/>
                <w:szCs w:val="24"/>
              </w:rPr>
              <w:tab/>
              <w:t>食品及其相關產品回收銷毀處理辦法  104-08-10</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http://law.moj.gov.tw/Law/LawSearchResult.aspx?p=A&amp;t=A1A2E1F1&amp;k1=%E9%A3%9F%E5%93%81%E5%8F%8A%E5%85%B6%E7%9B%B8%E9%97%9C%E7%94%A2%E5%93%81%E5%9B%9E%E6%94%B6%E9%8A%B7%E6%AF%80%E8%99%95%E7%90%86%E8%BE%A6%E6%B3%95</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15.</w:t>
            </w:r>
            <w:r w:rsidRPr="00A36C86">
              <w:rPr>
                <w:rFonts w:ascii="標楷體" w:eastAsia="標楷體" w:hAnsi="標楷體" w:hint="eastAsia"/>
                <w:kern w:val="0"/>
                <w:szCs w:val="24"/>
              </w:rPr>
              <w:tab/>
              <w:t xml:space="preserve">食品及其相關產品追溯追蹤系統管理辦法 105-06-08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lastRenderedPageBreak/>
              <w:t>http://law.moj.gov.tw/Law/LawSearchResult.aspx?p=A&amp;t=A1A2E1F1&amp;k1=%E9%A3%9F%E5%93%81%E5%8F%8A%E5%85%B6%E7%9B%B8%E9%97%9C%E7%94%A2%E5%93%81%E8%BF%BD%E6%BA%AF%E8%BF%BD%E8%B9%A4%E7%B3%BB%E7%B5%B1%E7%AE%A1%E7%90%86%E8%BE%A6%E6%B3%95</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16.</w:t>
            </w:r>
            <w:r w:rsidRPr="00A36C86">
              <w:rPr>
                <w:rFonts w:ascii="標楷體" w:eastAsia="標楷體" w:hAnsi="標楷體" w:hint="eastAsia"/>
                <w:kern w:val="0"/>
                <w:szCs w:val="24"/>
              </w:rPr>
              <w:tab/>
              <w:t>有害事業廢棄物認定標準  98-06-05</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http:///law.moj.gov.tw/LawClass/LawContent.aspx?PCODE=O0050023</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17.</w:t>
            </w:r>
            <w:r w:rsidRPr="00A36C86">
              <w:rPr>
                <w:rFonts w:ascii="標楷體" w:eastAsia="標楷體" w:hAnsi="標楷體" w:hint="eastAsia"/>
                <w:kern w:val="0"/>
                <w:szCs w:val="24"/>
              </w:rPr>
              <w:tab/>
              <w:t>廢棄物清理法  102-05-29</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http://law.moj.gov.tw/LawClass/LawAll.aspx?PCode=O0050001</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18.</w:t>
            </w:r>
            <w:r w:rsidRPr="00A36C86">
              <w:rPr>
                <w:rFonts w:ascii="標楷體" w:eastAsia="標楷體" w:hAnsi="標楷體" w:hint="eastAsia"/>
                <w:kern w:val="0"/>
                <w:szCs w:val="24"/>
              </w:rPr>
              <w:tab/>
              <w:t xml:space="preserve">飲用水水質標準   106-01-10 </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http://law.moj.gov.tw/LawClass/LawAll.aspx?PCode=O0040019</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19.</w:t>
            </w:r>
            <w:r w:rsidRPr="00A36C86">
              <w:rPr>
                <w:rFonts w:ascii="標楷體" w:eastAsia="標楷體" w:hAnsi="標楷體" w:hint="eastAsia"/>
                <w:kern w:val="0"/>
                <w:szCs w:val="24"/>
              </w:rPr>
              <w:tab/>
              <w:t>台灣優良食品發展協會。TQF。http://www.tqf.org.tw/tw/tqf/collection.php?submenu=%E9%A9%97%E8%AD%89%E8%A6%8F%E7%AB%A0。</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20.</w:t>
            </w:r>
            <w:r w:rsidRPr="00A36C86">
              <w:rPr>
                <w:rFonts w:ascii="標楷體" w:eastAsia="標楷體" w:hAnsi="標楷體" w:hint="eastAsia"/>
                <w:kern w:val="0"/>
                <w:szCs w:val="24"/>
              </w:rPr>
              <w:tab/>
              <w:t>有機農業全球資訊網</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http://info.organic.org.tw/supergood/front/bin/home.phtml</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21.</w:t>
            </w:r>
            <w:r w:rsidRPr="00A36C86">
              <w:rPr>
                <w:rFonts w:ascii="標楷體" w:eastAsia="標楷體" w:hAnsi="標楷體" w:hint="eastAsia"/>
                <w:kern w:val="0"/>
                <w:szCs w:val="24"/>
              </w:rPr>
              <w:tab/>
              <w:t>台灣優良農產品發展協會</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http://www.cas.org.tw/</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t>22.</w:t>
            </w:r>
            <w:r w:rsidRPr="00A36C86">
              <w:rPr>
                <w:rFonts w:ascii="標楷體" w:eastAsia="標楷體" w:hAnsi="標楷體" w:hint="eastAsia"/>
                <w:kern w:val="0"/>
                <w:szCs w:val="24"/>
              </w:rPr>
              <w:tab/>
              <w:t>產銷履歷農產品資訊網</w:t>
            </w:r>
          </w:p>
          <w:p w:rsidR="00A36C86" w:rsidRPr="00A36C86" w:rsidRDefault="00A36C86" w:rsidP="00A36C86">
            <w:pPr>
              <w:spacing w:line="400" w:lineRule="exact"/>
              <w:rPr>
                <w:rFonts w:ascii="標楷體" w:eastAsia="標楷體" w:hAnsi="標楷體"/>
                <w:kern w:val="0"/>
                <w:szCs w:val="24"/>
              </w:rPr>
            </w:pPr>
            <w:r w:rsidRPr="00A36C86">
              <w:rPr>
                <w:rFonts w:ascii="標楷體" w:eastAsia="標楷體" w:hAnsi="標楷體"/>
                <w:kern w:val="0"/>
                <w:szCs w:val="24"/>
              </w:rPr>
              <w:t>http://taft.coa.gov.tw/</w:t>
            </w:r>
          </w:p>
          <w:p w:rsidR="00A36C86"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hint="eastAsia"/>
                <w:kern w:val="0"/>
                <w:szCs w:val="24"/>
              </w:rPr>
              <w:lastRenderedPageBreak/>
              <w:t>23.</w:t>
            </w:r>
            <w:r w:rsidRPr="00A36C86">
              <w:rPr>
                <w:rFonts w:ascii="標楷體" w:eastAsia="標楷體" w:hAnsi="標楷體" w:hint="eastAsia"/>
                <w:kern w:val="0"/>
                <w:szCs w:val="24"/>
              </w:rPr>
              <w:tab/>
              <w:t>台灣農產品生產追溯系統</w:t>
            </w:r>
          </w:p>
          <w:p w:rsidR="00F37A83" w:rsidRPr="00A36C86" w:rsidRDefault="00A36C86" w:rsidP="00A36C86">
            <w:pPr>
              <w:spacing w:line="400" w:lineRule="exact"/>
              <w:rPr>
                <w:rFonts w:ascii="標楷體" w:eastAsia="標楷體" w:hAnsi="標楷體" w:hint="eastAsia"/>
                <w:kern w:val="0"/>
                <w:szCs w:val="24"/>
              </w:rPr>
            </w:pPr>
            <w:r w:rsidRPr="00A36C86">
              <w:rPr>
                <w:rFonts w:ascii="標楷體" w:eastAsia="標楷體" w:hAnsi="標楷體"/>
                <w:kern w:val="0"/>
                <w:szCs w:val="24"/>
              </w:rPr>
              <w:t>https://qrc.afa.gov.tw/</w:t>
            </w:r>
          </w:p>
        </w:tc>
      </w:tr>
      <w:tr w:rsidR="00F37A83" w:rsidRPr="004B0F7A" w:rsidTr="006B470F">
        <w:trPr>
          <w:trHeight w:val="1423"/>
        </w:trPr>
        <w:tc>
          <w:tcPr>
            <w:tcW w:w="594" w:type="dxa"/>
            <w:tcBorders>
              <w:left w:val="single" w:sz="4" w:space="0" w:color="auto"/>
              <w:right w:val="single" w:sz="4" w:space="0" w:color="auto"/>
            </w:tcBorders>
            <w:vAlign w:val="center"/>
          </w:tcPr>
          <w:p w:rsidR="00F37A83" w:rsidRDefault="006B470F" w:rsidP="004B0F7A">
            <w:pPr>
              <w:rPr>
                <w:rFonts w:ascii="標楷體" w:eastAsia="標楷體" w:hAnsi="標楷體" w:cs="新細明體"/>
                <w:szCs w:val="24"/>
              </w:rPr>
            </w:pPr>
            <w:r>
              <w:rPr>
                <w:rFonts w:ascii="標楷體" w:eastAsia="標楷體" w:hAnsi="標楷體" w:cs="新細明體" w:hint="eastAsia"/>
                <w:szCs w:val="24"/>
              </w:rPr>
              <w:lastRenderedPageBreak/>
              <w:t>P</w:t>
            </w:r>
            <w:r>
              <w:rPr>
                <w:rFonts w:ascii="標楷體" w:eastAsia="標楷體" w:hAnsi="標楷體" w:cs="新細明體"/>
                <w:szCs w:val="24"/>
              </w:rPr>
              <w:t>45</w:t>
            </w:r>
          </w:p>
        </w:tc>
        <w:tc>
          <w:tcPr>
            <w:tcW w:w="7797" w:type="dxa"/>
            <w:tcBorders>
              <w:top w:val="single" w:sz="4" w:space="0" w:color="auto"/>
              <w:left w:val="single" w:sz="4" w:space="0" w:color="auto"/>
              <w:bottom w:val="single" w:sz="4" w:space="0" w:color="auto"/>
              <w:right w:val="single" w:sz="4" w:space="0" w:color="auto"/>
            </w:tcBorders>
            <w:vAlign w:val="center"/>
          </w:tcPr>
          <w:p w:rsidR="00F37A83" w:rsidRDefault="006B470F" w:rsidP="006A5362">
            <w:pPr>
              <w:spacing w:line="400" w:lineRule="exact"/>
              <w:rPr>
                <w:rFonts w:ascii="標楷體" w:eastAsia="標楷體" w:hAnsi="標楷體"/>
                <w:kern w:val="0"/>
                <w:szCs w:val="24"/>
              </w:rPr>
            </w:pPr>
            <w:r w:rsidRPr="006B470F">
              <w:rPr>
                <w:rFonts w:ascii="標楷體" w:eastAsia="標楷體" w:hAnsi="標楷體" w:hint="eastAsia"/>
                <w:kern w:val="0"/>
                <w:szCs w:val="24"/>
              </w:rPr>
              <w:t>附錄二、午餐表單</w:t>
            </w:r>
            <w:r>
              <w:rPr>
                <w:rFonts w:ascii="標楷體" w:eastAsia="標楷體" w:hAnsi="標楷體"/>
                <w:kern w:val="0"/>
                <w:szCs w:val="24"/>
              </w:rPr>
              <w:br/>
            </w:r>
            <w:r w:rsidRPr="006B470F">
              <w:rPr>
                <w:rFonts w:ascii="標楷體" w:eastAsia="標楷體" w:hAnsi="標楷體" w:hint="eastAsia"/>
                <w:kern w:val="0"/>
                <w:szCs w:val="24"/>
              </w:rPr>
              <w:t>肆-3臺中市學校廚房衛生自主管理紀錄表</w:t>
            </w:r>
          </w:p>
          <w:p w:rsidR="006B470F" w:rsidRPr="006A5362" w:rsidRDefault="006B470F" w:rsidP="006A5362">
            <w:pPr>
              <w:spacing w:line="400" w:lineRule="exact"/>
              <w:rPr>
                <w:rFonts w:ascii="標楷體" w:eastAsia="標楷體" w:hAnsi="標楷體" w:hint="eastAsia"/>
                <w:kern w:val="0"/>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F37A83" w:rsidRDefault="006B470F"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t>P</w:t>
            </w:r>
            <w:r>
              <w:rPr>
                <w:rFonts w:ascii="標楷體" w:eastAsia="標楷體" w:hAnsi="標楷體" w:cs="Courier New"/>
                <w:szCs w:val="24"/>
              </w:rPr>
              <w:t>43-44</w:t>
            </w:r>
          </w:p>
        </w:tc>
        <w:tc>
          <w:tcPr>
            <w:tcW w:w="7230" w:type="dxa"/>
            <w:tcBorders>
              <w:top w:val="single" w:sz="4" w:space="0" w:color="auto"/>
              <w:left w:val="single" w:sz="4" w:space="0" w:color="auto"/>
              <w:bottom w:val="single" w:sz="4" w:space="0" w:color="auto"/>
              <w:right w:val="single" w:sz="4" w:space="0" w:color="auto"/>
            </w:tcBorders>
            <w:vAlign w:val="center"/>
          </w:tcPr>
          <w:p w:rsidR="00F37A83" w:rsidRPr="006B470F" w:rsidRDefault="006B470F" w:rsidP="006B470F">
            <w:pPr>
              <w:spacing w:line="400" w:lineRule="exact"/>
              <w:rPr>
                <w:rFonts w:ascii="標楷體" w:eastAsia="標楷體" w:hAnsi="標楷體"/>
                <w:kern w:val="0"/>
                <w:szCs w:val="24"/>
              </w:rPr>
            </w:pPr>
            <w:r w:rsidRPr="006B470F">
              <w:rPr>
                <w:rFonts w:ascii="標楷體" w:eastAsia="標楷體" w:hAnsi="標楷體" w:hint="eastAsia"/>
                <w:kern w:val="0"/>
                <w:szCs w:val="24"/>
              </w:rPr>
              <w:t>附錄二、業務表單</w:t>
            </w:r>
          </w:p>
          <w:p w:rsidR="006B470F" w:rsidRPr="006B470F" w:rsidRDefault="006B470F" w:rsidP="006B470F">
            <w:pPr>
              <w:spacing w:line="400" w:lineRule="exact"/>
              <w:rPr>
                <w:rFonts w:ascii="標楷體" w:eastAsia="標楷體" w:hAnsi="標楷體"/>
                <w:kern w:val="0"/>
                <w:szCs w:val="24"/>
              </w:rPr>
            </w:pPr>
            <w:r w:rsidRPr="006B470F">
              <w:rPr>
                <w:rFonts w:ascii="標楷體" w:eastAsia="標楷體" w:hAnsi="標楷體" w:hint="eastAsia"/>
                <w:kern w:val="0"/>
                <w:szCs w:val="24"/>
              </w:rPr>
              <w:t>肆-3臺中市學校廚房衛生自主管理紀錄表</w:t>
            </w:r>
          </w:p>
          <w:p w:rsidR="006B470F" w:rsidRDefault="006B470F" w:rsidP="006B470F">
            <w:pPr>
              <w:spacing w:line="400" w:lineRule="exact"/>
              <w:rPr>
                <w:rFonts w:ascii="標楷體" w:eastAsia="標楷體" w:hAnsi="標楷體"/>
                <w:kern w:val="0"/>
                <w:szCs w:val="24"/>
              </w:rPr>
            </w:pPr>
            <w:r w:rsidRPr="006B470F">
              <w:rPr>
                <w:rFonts w:ascii="標楷體" w:eastAsia="標楷體" w:hAnsi="標楷體" w:hint="eastAsia"/>
                <w:kern w:val="0"/>
                <w:szCs w:val="24"/>
              </w:rPr>
              <w:t>合併</w:t>
            </w:r>
          </w:p>
          <w:p w:rsidR="006B470F" w:rsidRPr="006B470F" w:rsidRDefault="006B470F" w:rsidP="006B470F">
            <w:pPr>
              <w:spacing w:line="400" w:lineRule="exact"/>
              <w:rPr>
                <w:rFonts w:ascii="標楷體" w:eastAsia="標楷體" w:hAnsi="標楷體" w:cs="Courier New" w:hint="eastAsia"/>
                <w:szCs w:val="24"/>
              </w:rPr>
            </w:pPr>
            <w:r w:rsidRPr="006B470F">
              <w:rPr>
                <w:rFonts w:ascii="標楷體" w:eastAsia="標楷體" w:hAnsi="標楷體" w:cs="Courier New" w:hint="eastAsia"/>
                <w:szCs w:val="24"/>
              </w:rPr>
              <w:t>肆-4臺中市學校廚房截油設備清理紀錄表</w:t>
            </w:r>
          </w:p>
        </w:tc>
      </w:tr>
      <w:tr w:rsidR="006B470F" w:rsidRPr="004B0F7A" w:rsidTr="006B470F">
        <w:trPr>
          <w:trHeight w:val="561"/>
        </w:trPr>
        <w:tc>
          <w:tcPr>
            <w:tcW w:w="594" w:type="dxa"/>
            <w:tcBorders>
              <w:left w:val="single" w:sz="4" w:space="0" w:color="auto"/>
              <w:right w:val="single" w:sz="4" w:space="0" w:color="auto"/>
            </w:tcBorders>
            <w:vAlign w:val="center"/>
          </w:tcPr>
          <w:p w:rsidR="006B470F" w:rsidRDefault="006B470F" w:rsidP="004B0F7A">
            <w:pPr>
              <w:rPr>
                <w:rFonts w:ascii="標楷體" w:eastAsia="標楷體" w:hAnsi="標楷體" w:cs="新細明體"/>
                <w:szCs w:val="24"/>
              </w:rPr>
            </w:pPr>
            <w:r>
              <w:rPr>
                <w:rFonts w:ascii="標楷體" w:eastAsia="標楷體" w:hAnsi="標楷體" w:cs="新細明體" w:hint="eastAsia"/>
                <w:szCs w:val="24"/>
              </w:rPr>
              <w:t>P46</w:t>
            </w:r>
          </w:p>
        </w:tc>
        <w:tc>
          <w:tcPr>
            <w:tcW w:w="7797" w:type="dxa"/>
            <w:tcBorders>
              <w:top w:val="single" w:sz="4" w:space="0" w:color="auto"/>
              <w:left w:val="single" w:sz="4" w:space="0" w:color="auto"/>
              <w:bottom w:val="single" w:sz="4" w:space="0" w:color="auto"/>
              <w:right w:val="single" w:sz="4" w:space="0" w:color="auto"/>
            </w:tcBorders>
            <w:vAlign w:val="center"/>
          </w:tcPr>
          <w:p w:rsidR="006B470F" w:rsidRDefault="006B470F" w:rsidP="006A5362">
            <w:pPr>
              <w:spacing w:line="400" w:lineRule="exact"/>
              <w:rPr>
                <w:rFonts w:ascii="標楷體" w:eastAsia="標楷體" w:hAnsi="標楷體"/>
                <w:kern w:val="0"/>
                <w:szCs w:val="24"/>
              </w:rPr>
            </w:pPr>
            <w:r w:rsidRPr="006B470F">
              <w:rPr>
                <w:rFonts w:ascii="標楷體" w:eastAsia="標楷體" w:hAnsi="標楷體" w:hint="eastAsia"/>
                <w:kern w:val="0"/>
                <w:szCs w:val="24"/>
              </w:rPr>
              <w:t>肆-4臺中市學校廚房消毒與病媒防治紀錄表</w:t>
            </w:r>
          </w:p>
          <w:p w:rsidR="00AF4B54" w:rsidRDefault="006B470F" w:rsidP="00AF4B54">
            <w:pPr>
              <w:spacing w:line="400" w:lineRule="exact"/>
              <w:rPr>
                <w:rFonts w:ascii="標楷體" w:eastAsia="標楷體" w:hAnsi="標楷體"/>
                <w:kern w:val="0"/>
                <w:szCs w:val="24"/>
              </w:rPr>
            </w:pPr>
            <w:r w:rsidRPr="006B470F">
              <w:rPr>
                <w:rFonts w:ascii="標楷體" w:eastAsia="標楷體" w:hAnsi="標楷體" w:hint="eastAsia"/>
                <w:kern w:val="0"/>
                <w:szCs w:val="24"/>
              </w:rPr>
              <w:t>肆-5臺中市學校廚房乾料庫房溫濕度及清理紀錄表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肆-6臺中市學校廚房冷凍(藏)庫溫度及清理紀錄表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肆-7臺中市學校廚房餐具清潔度檢查紀錄表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肆-8臺中市學校廚房清潔及消毒用品管制紀錄表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肆-9臺中市學校廚房從業人員健康檢查報告紀錄表</w:t>
            </w:r>
          </w:p>
          <w:p w:rsidR="00AF4B54" w:rsidRDefault="00AF4B54" w:rsidP="00AF4B54">
            <w:pPr>
              <w:spacing w:line="400" w:lineRule="exact"/>
              <w:rPr>
                <w:rFonts w:ascii="標楷體" w:eastAsia="標楷體" w:hAnsi="標楷體"/>
                <w:kern w:val="0"/>
                <w:szCs w:val="24"/>
              </w:rPr>
            </w:pPr>
            <w:r w:rsidRPr="00AF4B54">
              <w:rPr>
                <w:rFonts w:ascii="標楷體" w:eastAsia="標楷體" w:hAnsi="標楷體" w:hint="eastAsia"/>
                <w:kern w:val="0"/>
                <w:szCs w:val="24"/>
              </w:rPr>
              <w:t>肆-10臺中市學校廚房教育訓練紀錄表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肆-11臺中市學校廚房食材查驗紀錄表(午餐工作日誌)</w:t>
            </w:r>
          </w:p>
          <w:p w:rsidR="00AF4B54" w:rsidRDefault="00AF4B54" w:rsidP="00AF4B54">
            <w:pPr>
              <w:spacing w:line="400" w:lineRule="exact"/>
              <w:rPr>
                <w:rFonts w:ascii="標楷體" w:eastAsia="標楷體" w:hAnsi="標楷體"/>
                <w:kern w:val="0"/>
                <w:szCs w:val="24"/>
              </w:rPr>
            </w:pPr>
            <w:r w:rsidRPr="00AF4B54">
              <w:rPr>
                <w:rFonts w:ascii="標楷體" w:eastAsia="標楷體" w:hAnsi="標楷體" w:hint="eastAsia"/>
                <w:kern w:val="0"/>
                <w:szCs w:val="24"/>
              </w:rPr>
              <w:lastRenderedPageBreak/>
              <w:t>肆-12臺中市學校訪廠衛生管理檢查表</w:t>
            </w:r>
            <w:r w:rsidRPr="00AF4B54">
              <w:rPr>
                <w:rFonts w:ascii="標楷體" w:eastAsia="標楷體" w:hAnsi="標楷體" w:hint="eastAsia"/>
                <w:kern w:val="0"/>
                <w:szCs w:val="24"/>
                <w:highlight w:val="yellow"/>
              </w:rPr>
              <w:t>(更新為109年版)</w:t>
            </w:r>
          </w:p>
          <w:p w:rsidR="00AF4B54" w:rsidRDefault="00AF4B54" w:rsidP="00AF4B54">
            <w:pPr>
              <w:spacing w:line="400" w:lineRule="exact"/>
              <w:rPr>
                <w:rFonts w:ascii="標楷體" w:eastAsia="標楷體" w:hAnsi="標楷體"/>
                <w:kern w:val="0"/>
                <w:szCs w:val="24"/>
              </w:rPr>
            </w:pPr>
            <w:r w:rsidRPr="00AF4B54">
              <w:rPr>
                <w:rFonts w:ascii="標楷體" w:eastAsia="標楷體" w:hAnsi="標楷體" w:hint="eastAsia"/>
                <w:kern w:val="0"/>
                <w:szCs w:val="24"/>
              </w:rPr>
              <w:t>肆-13臺中市學校廚房食材退換貨紀錄表</w:t>
            </w:r>
          </w:p>
          <w:p w:rsidR="00AF4B54" w:rsidRDefault="00AF4B54" w:rsidP="00AF4B54">
            <w:pPr>
              <w:spacing w:line="400" w:lineRule="exact"/>
              <w:rPr>
                <w:rFonts w:ascii="標楷體" w:eastAsia="標楷體" w:hAnsi="標楷體"/>
                <w:kern w:val="0"/>
                <w:szCs w:val="24"/>
              </w:rPr>
            </w:pPr>
            <w:r w:rsidRPr="00AF4B54">
              <w:rPr>
                <w:rFonts w:ascii="標楷體" w:eastAsia="標楷體" w:hAnsi="標楷體" w:hint="eastAsia"/>
                <w:kern w:val="0"/>
                <w:szCs w:val="24"/>
              </w:rPr>
              <w:t>肆-14臺中市學校廚房食米用量登記表</w:t>
            </w:r>
          </w:p>
          <w:p w:rsidR="00AF4B54" w:rsidRDefault="00AF4B54" w:rsidP="00AF4B54">
            <w:pPr>
              <w:spacing w:line="400" w:lineRule="exact"/>
              <w:rPr>
                <w:rFonts w:ascii="標楷體" w:eastAsia="標楷體" w:hAnsi="標楷體"/>
                <w:kern w:val="0"/>
                <w:szCs w:val="24"/>
              </w:rPr>
            </w:pPr>
            <w:r w:rsidRPr="00AF4B54">
              <w:rPr>
                <w:rFonts w:ascii="標楷體" w:eastAsia="標楷體" w:hAnsi="標楷體" w:hint="eastAsia"/>
                <w:kern w:val="0"/>
                <w:szCs w:val="24"/>
              </w:rPr>
              <w:t>肆-15臺中市學校廚房成品留樣紀錄表</w:t>
            </w:r>
          </w:p>
          <w:p w:rsidR="00AF4B54" w:rsidRDefault="00AF4B54" w:rsidP="00AF4B54">
            <w:pPr>
              <w:spacing w:line="400" w:lineRule="exact"/>
              <w:rPr>
                <w:rFonts w:ascii="標楷體" w:eastAsia="標楷體" w:hAnsi="標楷體"/>
                <w:kern w:val="0"/>
                <w:szCs w:val="24"/>
              </w:rPr>
            </w:pPr>
            <w:r w:rsidRPr="00AF4B54">
              <w:rPr>
                <w:rFonts w:ascii="標楷體" w:eastAsia="標楷體" w:hAnsi="標楷體" w:hint="eastAsia"/>
                <w:kern w:val="0"/>
                <w:szCs w:val="24"/>
              </w:rPr>
              <w:t>肆-16臺中市學校午餐異常處理紀錄表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伍-1臺中市學校食品中毒案件個案訪問表</w:t>
            </w:r>
          </w:p>
          <w:p w:rsidR="006B470F" w:rsidRPr="006A5362"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伍-2臺中市學校外訂團膳(或餐盒)</w:t>
            </w:r>
            <w:r w:rsidRPr="00AF4B54">
              <w:rPr>
                <w:rFonts w:ascii="標楷體" w:eastAsia="標楷體" w:hAnsi="標楷體" w:hint="eastAsia"/>
                <w:kern w:val="0"/>
                <w:szCs w:val="24"/>
                <w:highlight w:val="yellow"/>
              </w:rPr>
              <w:t>檢核表</w:t>
            </w:r>
          </w:p>
        </w:tc>
        <w:tc>
          <w:tcPr>
            <w:tcW w:w="567" w:type="dxa"/>
            <w:tcBorders>
              <w:top w:val="single" w:sz="4" w:space="0" w:color="auto"/>
              <w:left w:val="single" w:sz="4" w:space="0" w:color="auto"/>
              <w:bottom w:val="single" w:sz="4" w:space="0" w:color="auto"/>
              <w:right w:val="single" w:sz="4" w:space="0" w:color="auto"/>
            </w:tcBorders>
            <w:vAlign w:val="center"/>
          </w:tcPr>
          <w:p w:rsidR="006B470F" w:rsidRDefault="006B470F" w:rsidP="004B0F7A">
            <w:pPr>
              <w:tabs>
                <w:tab w:val="num" w:pos="1980"/>
              </w:tabs>
              <w:spacing w:before="100" w:beforeAutospacing="1" w:after="100" w:afterAutospacing="1"/>
              <w:rPr>
                <w:rFonts w:ascii="標楷體" w:eastAsia="標楷體" w:hAnsi="標楷體" w:cs="Courier New"/>
                <w:szCs w:val="24"/>
              </w:rPr>
            </w:pPr>
            <w:r>
              <w:rPr>
                <w:rFonts w:ascii="標楷體" w:eastAsia="標楷體" w:hAnsi="標楷體" w:cs="Courier New" w:hint="eastAsia"/>
                <w:szCs w:val="24"/>
              </w:rPr>
              <w:lastRenderedPageBreak/>
              <w:t>P</w:t>
            </w:r>
            <w:r>
              <w:rPr>
                <w:rFonts w:ascii="標楷體" w:eastAsia="標楷體" w:hAnsi="標楷體" w:cs="Courier New"/>
                <w:szCs w:val="24"/>
              </w:rPr>
              <w:t>45</w:t>
            </w:r>
          </w:p>
        </w:tc>
        <w:tc>
          <w:tcPr>
            <w:tcW w:w="7230" w:type="dxa"/>
            <w:tcBorders>
              <w:top w:val="single" w:sz="4" w:space="0" w:color="auto"/>
              <w:left w:val="single" w:sz="4" w:space="0" w:color="auto"/>
              <w:bottom w:val="single" w:sz="4" w:space="0" w:color="auto"/>
              <w:right w:val="single" w:sz="4" w:space="0" w:color="auto"/>
            </w:tcBorders>
            <w:vAlign w:val="center"/>
          </w:tcPr>
          <w:p w:rsidR="00AF4B54" w:rsidRPr="00AF4B54" w:rsidRDefault="006B470F"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肆-5臺中市學校病媒防治紀錄表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肆-6臺中市學校廚房乾料庫房溫濕度及清理紀錄表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肆-7臺中市學校廚房冷凍藏庫溫度及清理紀錄表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肆-8臺中市學校廚房餐具清潔度檢查紀錄表</w:t>
            </w:r>
            <w:r w:rsidRPr="00AF4B54">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肆-9臺中市學校廚房清潔及消毒用品管制紀錄表</w:t>
            </w:r>
            <w:r>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肆-10臺中市學校廚房從業人員健康檢查報告紀錄表</w:t>
            </w:r>
            <w:r>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肆-11臺中市學校廚房教育訓練紀錄表</w:t>
            </w:r>
            <w:r>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肆-12臺中市學校廚房食材查驗紀錄表(午餐工作日誌</w:t>
            </w:r>
            <w:r>
              <w:rPr>
                <w:rFonts w:ascii="標楷體" w:eastAsia="標楷體" w:hAnsi="標楷體" w:hint="eastAsia"/>
                <w:kern w:val="0"/>
                <w:szCs w:val="24"/>
              </w:rPr>
              <w:t>)</w:t>
            </w:r>
            <w:r>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lastRenderedPageBreak/>
              <w:t>肆-13臺中市學校訪廠衛生管理檢查表</w:t>
            </w:r>
            <w:r w:rsidRPr="00AF4B54">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肆-14臺中市學校廚房食米用量登記表</w:t>
            </w:r>
            <w:r w:rsidRPr="00AF4B54">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肆-15臺中市學校廚房成品留樣紀錄表</w:t>
            </w:r>
            <w:r>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肆-16臺中市學校午餐異常處理紀錄表</w:t>
            </w:r>
            <w:r>
              <w:rPr>
                <w:rFonts w:ascii="標楷體" w:eastAsia="標楷體" w:hAnsi="標楷體" w:hint="eastAsia"/>
                <w:kern w:val="0"/>
                <w:szCs w:val="24"/>
              </w:rPr>
              <w:tab/>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伍-1臺中市學校食品中毒案件個案訪問表</w:t>
            </w:r>
          </w:p>
          <w:p w:rsidR="00AF4B54" w:rsidRPr="00AF4B54" w:rsidRDefault="00AF4B54" w:rsidP="00AF4B54">
            <w:pPr>
              <w:spacing w:line="400" w:lineRule="exact"/>
              <w:rPr>
                <w:rFonts w:ascii="標楷體" w:eastAsia="標楷體" w:hAnsi="標楷體" w:hint="eastAsia"/>
                <w:kern w:val="0"/>
                <w:szCs w:val="24"/>
              </w:rPr>
            </w:pPr>
            <w:r w:rsidRPr="00AF4B54">
              <w:rPr>
                <w:rFonts w:ascii="標楷體" w:eastAsia="標楷體" w:hAnsi="標楷體" w:hint="eastAsia"/>
                <w:kern w:val="0"/>
                <w:szCs w:val="24"/>
              </w:rPr>
              <w:t>伍-2臺中市學校外訂團膳(或餐盒)</w:t>
            </w:r>
            <w:r w:rsidRPr="00AF4B54">
              <w:rPr>
                <w:rFonts w:ascii="標楷體" w:eastAsia="標楷體" w:hAnsi="標楷體" w:hint="eastAsia"/>
                <w:kern w:val="0"/>
                <w:szCs w:val="24"/>
                <w:highlight w:val="yellow"/>
              </w:rPr>
              <w:t>衛生查驗檢核表</w:t>
            </w:r>
          </w:p>
          <w:p w:rsidR="00AF4B54" w:rsidRPr="00AF4B54" w:rsidRDefault="00AF4B54" w:rsidP="00AF4B54">
            <w:pPr>
              <w:spacing w:line="400" w:lineRule="exact"/>
              <w:rPr>
                <w:rFonts w:ascii="標楷體" w:eastAsia="標楷體" w:hAnsi="標楷體" w:hint="eastAsia"/>
                <w:strike/>
                <w:kern w:val="0"/>
                <w:szCs w:val="24"/>
              </w:rPr>
            </w:pPr>
            <w:r w:rsidRPr="00AF4B54">
              <w:rPr>
                <w:rFonts w:ascii="標楷體" w:eastAsia="標楷體" w:hAnsi="標楷體" w:hint="eastAsia"/>
                <w:strike/>
                <w:kern w:val="0"/>
                <w:szCs w:val="24"/>
              </w:rPr>
              <w:t>捌-1-1 臺中市學校午餐輔導及營養教育工作平日輔導考核表(他校供應、外訂團膳)</w:t>
            </w:r>
            <w:r w:rsidRPr="00AF4B54">
              <w:rPr>
                <w:rFonts w:ascii="標楷體" w:eastAsia="標楷體" w:hAnsi="標楷體" w:hint="eastAsia"/>
                <w:strike/>
                <w:kern w:val="0"/>
                <w:szCs w:val="24"/>
              </w:rPr>
              <w:t xml:space="preserve"> (http://www.tc.edu.tw/m/249)</w:t>
            </w:r>
            <w:r w:rsidRPr="00AF4B54">
              <w:rPr>
                <w:rFonts w:ascii="標楷體" w:eastAsia="標楷體" w:hAnsi="標楷體" w:hint="eastAsia"/>
                <w:strike/>
                <w:kern w:val="0"/>
                <w:szCs w:val="24"/>
              </w:rPr>
              <w:tab/>
            </w:r>
          </w:p>
          <w:p w:rsidR="00AF4B54" w:rsidRPr="00AF4B54" w:rsidRDefault="00AF4B54" w:rsidP="00AF4B54">
            <w:pPr>
              <w:spacing w:line="400" w:lineRule="exact"/>
              <w:rPr>
                <w:rFonts w:ascii="標楷體" w:eastAsia="標楷體" w:hAnsi="標楷體" w:hint="eastAsia"/>
                <w:strike/>
                <w:kern w:val="0"/>
                <w:szCs w:val="24"/>
              </w:rPr>
            </w:pPr>
            <w:r w:rsidRPr="00AF4B54">
              <w:rPr>
                <w:rFonts w:ascii="標楷體" w:eastAsia="標楷體" w:hAnsi="標楷體" w:hint="eastAsia"/>
                <w:strike/>
                <w:kern w:val="0"/>
                <w:szCs w:val="24"/>
              </w:rPr>
              <w:t>捌-1-2 臺中市學校午餐輔導及營養教育平日輔導考核表(自辦、公辦民營)</w:t>
            </w:r>
            <w:r w:rsidRPr="00AF4B54">
              <w:rPr>
                <w:rFonts w:ascii="標楷體" w:eastAsia="標楷體" w:hAnsi="標楷體" w:hint="eastAsia"/>
                <w:strike/>
                <w:kern w:val="0"/>
                <w:szCs w:val="24"/>
              </w:rPr>
              <w:t xml:space="preserve"> (http://www.tc.edu.tw/m/249)</w:t>
            </w:r>
            <w:r w:rsidRPr="00AF4B54">
              <w:rPr>
                <w:rFonts w:ascii="標楷體" w:eastAsia="標楷體" w:hAnsi="標楷體" w:hint="eastAsia"/>
                <w:strike/>
                <w:kern w:val="0"/>
                <w:szCs w:val="24"/>
              </w:rPr>
              <w:tab/>
            </w:r>
          </w:p>
          <w:p w:rsidR="00AF4B54" w:rsidRPr="00AF4B54" w:rsidRDefault="00AF4B54" w:rsidP="00AF4B54">
            <w:pPr>
              <w:spacing w:line="400" w:lineRule="exact"/>
              <w:rPr>
                <w:rFonts w:ascii="標楷體" w:eastAsia="標楷體" w:hAnsi="標楷體" w:hint="eastAsia"/>
                <w:strike/>
                <w:kern w:val="0"/>
                <w:szCs w:val="24"/>
              </w:rPr>
            </w:pPr>
            <w:r w:rsidRPr="00AF4B54">
              <w:rPr>
                <w:rFonts w:ascii="標楷體" w:eastAsia="標楷體" w:hAnsi="標楷體" w:hint="eastAsia"/>
                <w:strike/>
                <w:kern w:val="0"/>
                <w:szCs w:val="24"/>
              </w:rPr>
              <w:t>捌-2-1 105學年度國民中小學學校午餐及校園食品輔導訪視表(外訂盒餐或團膳【含他校供應】學校填寫)</w:t>
            </w:r>
            <w:r w:rsidRPr="00AF4B54">
              <w:rPr>
                <w:rFonts w:ascii="標楷體" w:eastAsia="標楷體" w:hAnsi="標楷體" w:hint="eastAsia"/>
                <w:strike/>
                <w:kern w:val="0"/>
                <w:szCs w:val="24"/>
              </w:rPr>
              <w:t xml:space="preserve"> (http://www.tc.edu.tw/m/249)</w:t>
            </w:r>
            <w:r w:rsidRPr="00AF4B54">
              <w:rPr>
                <w:rFonts w:ascii="標楷體" w:eastAsia="標楷體" w:hAnsi="標楷體" w:hint="eastAsia"/>
                <w:strike/>
                <w:kern w:val="0"/>
                <w:szCs w:val="24"/>
              </w:rPr>
              <w:tab/>
            </w:r>
          </w:p>
          <w:p w:rsidR="006B470F" w:rsidRPr="006A5362" w:rsidRDefault="00AF4B54" w:rsidP="00AF4B54">
            <w:pPr>
              <w:spacing w:line="400" w:lineRule="exact"/>
              <w:rPr>
                <w:rFonts w:ascii="標楷體" w:eastAsia="標楷體" w:hAnsi="標楷體" w:cs="Courier New" w:hint="eastAsia"/>
                <w:szCs w:val="24"/>
              </w:rPr>
            </w:pPr>
            <w:r w:rsidRPr="00AF4B54">
              <w:rPr>
                <w:rFonts w:ascii="標楷體" w:eastAsia="標楷體" w:hAnsi="標楷體" w:hint="eastAsia"/>
                <w:strike/>
                <w:kern w:val="0"/>
                <w:szCs w:val="24"/>
              </w:rPr>
              <w:t>捌-2-2 105學年度國民中小學學校午餐及校園食品輔導訪視表(自設廚房【含公辦公營或公辦民營】學校填寫)</w:t>
            </w:r>
            <w:r w:rsidRPr="00AF4B54">
              <w:rPr>
                <w:rFonts w:ascii="標楷體" w:eastAsia="標楷體" w:hAnsi="標楷體" w:hint="eastAsia"/>
                <w:strike/>
                <w:kern w:val="0"/>
                <w:szCs w:val="24"/>
              </w:rPr>
              <w:t xml:space="preserve"> (http://www.tc.edu.tw/m/249)</w:t>
            </w:r>
            <w:r w:rsidRPr="00AF4B54">
              <w:rPr>
                <w:rFonts w:ascii="標楷體" w:eastAsia="標楷體" w:hAnsi="標楷體" w:hint="eastAsia"/>
                <w:strike/>
                <w:kern w:val="0"/>
                <w:szCs w:val="24"/>
              </w:rPr>
              <w:tab/>
            </w:r>
          </w:p>
        </w:tc>
      </w:tr>
    </w:tbl>
    <w:p w:rsidR="007A3D1F" w:rsidRPr="004B0F7A" w:rsidRDefault="007A3D1F">
      <w:pPr>
        <w:rPr>
          <w:rFonts w:ascii="標楷體" w:eastAsia="標楷體" w:hAnsi="標楷體"/>
          <w:szCs w:val="24"/>
        </w:rPr>
      </w:pPr>
    </w:p>
    <w:sectPr w:rsidR="007A3D1F" w:rsidRPr="004B0F7A" w:rsidSect="004B0F7A">
      <w:footerReference w:type="default" r:id="rId15"/>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1B5" w:rsidRDefault="001131B5" w:rsidP="00A40320">
      <w:r>
        <w:separator/>
      </w:r>
    </w:p>
  </w:endnote>
  <w:endnote w:type="continuationSeparator" w:id="0">
    <w:p w:rsidR="001131B5" w:rsidRDefault="001131B5" w:rsidP="00A40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
    <w:altName w:val="標楷體"/>
    <w:panose1 w:val="00000000000000000000"/>
    <w:charset w:val="88"/>
    <w:family w:val="script"/>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935099"/>
      <w:docPartObj>
        <w:docPartGallery w:val="Page Numbers (Bottom of Page)"/>
        <w:docPartUnique/>
      </w:docPartObj>
    </w:sdtPr>
    <w:sdtEndPr>
      <w:rPr>
        <w:sz w:val="24"/>
      </w:rPr>
    </w:sdtEndPr>
    <w:sdtContent>
      <w:p w:rsidR="00365F32" w:rsidRPr="00A40320" w:rsidRDefault="00365F32">
        <w:pPr>
          <w:pStyle w:val="ad"/>
          <w:jc w:val="center"/>
          <w:rPr>
            <w:sz w:val="24"/>
          </w:rPr>
        </w:pPr>
        <w:r w:rsidRPr="00A40320">
          <w:rPr>
            <w:sz w:val="24"/>
          </w:rPr>
          <w:fldChar w:fldCharType="begin"/>
        </w:r>
        <w:r w:rsidRPr="00A40320">
          <w:rPr>
            <w:sz w:val="24"/>
          </w:rPr>
          <w:instrText>PAGE   \* MERGEFORMAT</w:instrText>
        </w:r>
        <w:r w:rsidRPr="00A40320">
          <w:rPr>
            <w:sz w:val="24"/>
          </w:rPr>
          <w:fldChar w:fldCharType="separate"/>
        </w:r>
        <w:r w:rsidR="00FA65E8" w:rsidRPr="00FA65E8">
          <w:rPr>
            <w:noProof/>
            <w:sz w:val="24"/>
            <w:lang w:val="zh-TW"/>
          </w:rPr>
          <w:t>1</w:t>
        </w:r>
        <w:r w:rsidRPr="00A40320">
          <w:rPr>
            <w:sz w:val="24"/>
          </w:rPr>
          <w:fldChar w:fldCharType="end"/>
        </w:r>
      </w:p>
    </w:sdtContent>
  </w:sdt>
  <w:p w:rsidR="00365F32" w:rsidRDefault="00365F3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1B5" w:rsidRDefault="001131B5" w:rsidP="00A40320">
      <w:r>
        <w:separator/>
      </w:r>
    </w:p>
  </w:footnote>
  <w:footnote w:type="continuationSeparator" w:id="0">
    <w:p w:rsidR="001131B5" w:rsidRDefault="001131B5" w:rsidP="00A40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950"/>
    <w:multiLevelType w:val="hybridMultilevel"/>
    <w:tmpl w:val="2B3AD3E4"/>
    <w:lvl w:ilvl="0" w:tplc="0409000F">
      <w:start w:val="1"/>
      <w:numFmt w:val="decimal"/>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388155D"/>
    <w:multiLevelType w:val="hybridMultilevel"/>
    <w:tmpl w:val="5C9E9578"/>
    <w:lvl w:ilvl="0" w:tplc="9E5817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CB2415B"/>
    <w:multiLevelType w:val="hybridMultilevel"/>
    <w:tmpl w:val="F0C67D38"/>
    <w:lvl w:ilvl="0" w:tplc="A09AC206">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301195"/>
    <w:multiLevelType w:val="hybridMultilevel"/>
    <w:tmpl w:val="71F67466"/>
    <w:lvl w:ilvl="0" w:tplc="6A78DB46">
      <w:start w:val="1"/>
      <w:numFmt w:val="taiwaneseCountingThousand"/>
      <w:lvlText w:val="(%1)"/>
      <w:lvlJc w:val="left"/>
      <w:pPr>
        <w:ind w:left="408" w:hanging="408"/>
      </w:pPr>
      <w:rPr>
        <w:rFonts w:hint="eastAsia"/>
      </w:rPr>
    </w:lvl>
    <w:lvl w:ilvl="1" w:tplc="0F6036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6E1ABA"/>
    <w:multiLevelType w:val="hybridMultilevel"/>
    <w:tmpl w:val="334A1CBE"/>
    <w:lvl w:ilvl="0" w:tplc="E7FC3604">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27495784"/>
    <w:multiLevelType w:val="hybridMultilevel"/>
    <w:tmpl w:val="61AC7586"/>
    <w:lvl w:ilvl="0" w:tplc="6A78DB4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AE0046"/>
    <w:multiLevelType w:val="hybridMultilevel"/>
    <w:tmpl w:val="343C49AE"/>
    <w:lvl w:ilvl="0" w:tplc="0409000F">
      <w:start w:val="1"/>
      <w:numFmt w:val="decimal"/>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27B32E8A"/>
    <w:multiLevelType w:val="hybridMultilevel"/>
    <w:tmpl w:val="A96404F6"/>
    <w:lvl w:ilvl="0" w:tplc="9E5817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28340B8A"/>
    <w:multiLevelType w:val="hybridMultilevel"/>
    <w:tmpl w:val="A874E6C4"/>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EAB06E1"/>
    <w:multiLevelType w:val="hybridMultilevel"/>
    <w:tmpl w:val="D2FA3CD2"/>
    <w:lvl w:ilvl="0" w:tplc="6A78DB4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2C1609A"/>
    <w:multiLevelType w:val="hybridMultilevel"/>
    <w:tmpl w:val="8AD0CAD4"/>
    <w:lvl w:ilvl="0" w:tplc="A09AC20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C10A74"/>
    <w:multiLevelType w:val="hybridMultilevel"/>
    <w:tmpl w:val="5B622CBC"/>
    <w:lvl w:ilvl="0" w:tplc="0409000F">
      <w:start w:val="1"/>
      <w:numFmt w:val="decimal"/>
      <w:lvlText w:val="%1."/>
      <w:lvlJc w:val="left"/>
      <w:pPr>
        <w:ind w:left="720" w:hanging="360"/>
      </w:pPr>
      <w:rPr>
        <w:rFonts w:hint="default"/>
      </w:rPr>
    </w:lvl>
    <w:lvl w:ilvl="1" w:tplc="1826E396">
      <w:start w:val="1"/>
      <w:numFmt w:val="decimal"/>
      <w:lvlText w:val="%2."/>
      <w:lvlJc w:val="left"/>
      <w:pPr>
        <w:ind w:left="960" w:hanging="36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15:restartNumberingAfterBreak="0">
    <w:nsid w:val="3F764FE2"/>
    <w:multiLevelType w:val="hybridMultilevel"/>
    <w:tmpl w:val="578294B4"/>
    <w:lvl w:ilvl="0" w:tplc="6A78DB46">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AA0DD6"/>
    <w:multiLevelType w:val="hybridMultilevel"/>
    <w:tmpl w:val="0798AEB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4681136E"/>
    <w:multiLevelType w:val="hybridMultilevel"/>
    <w:tmpl w:val="9DF0B096"/>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BD7E2C"/>
    <w:multiLevelType w:val="hybridMultilevel"/>
    <w:tmpl w:val="0B6C8F24"/>
    <w:lvl w:ilvl="0" w:tplc="A09AC206">
      <w:start w:val="1"/>
      <w:numFmt w:val="taiwaneseCountingThousand"/>
      <w:lvlText w:val="(%1)"/>
      <w:lvlJc w:val="left"/>
      <w:pPr>
        <w:ind w:left="408" w:hanging="408"/>
      </w:pPr>
      <w:rPr>
        <w:rFonts w:hint="default"/>
      </w:rPr>
    </w:lvl>
    <w:lvl w:ilvl="1" w:tplc="D9CABE7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280C2E"/>
    <w:multiLevelType w:val="hybridMultilevel"/>
    <w:tmpl w:val="B61E558E"/>
    <w:lvl w:ilvl="0" w:tplc="ED62843E">
      <w:start w:val="1"/>
      <w:numFmt w:val="taiwaneseCountingThousand"/>
      <w:lvlText w:val="（%1）"/>
      <w:lvlJc w:val="left"/>
      <w:pPr>
        <w:tabs>
          <w:tab w:val="num" w:pos="840"/>
        </w:tabs>
        <w:ind w:left="840" w:hanging="84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07B4EA5"/>
    <w:multiLevelType w:val="hybridMultilevel"/>
    <w:tmpl w:val="5B622CBC"/>
    <w:lvl w:ilvl="0" w:tplc="0409000F">
      <w:start w:val="1"/>
      <w:numFmt w:val="decimal"/>
      <w:lvlText w:val="%1."/>
      <w:lvlJc w:val="left"/>
      <w:pPr>
        <w:ind w:left="720" w:hanging="360"/>
      </w:pPr>
      <w:rPr>
        <w:rFonts w:hint="default"/>
      </w:rPr>
    </w:lvl>
    <w:lvl w:ilvl="1" w:tplc="1826E396">
      <w:start w:val="1"/>
      <w:numFmt w:val="decimal"/>
      <w:lvlText w:val="%2."/>
      <w:lvlJc w:val="left"/>
      <w:pPr>
        <w:ind w:left="960" w:hanging="36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8" w15:restartNumberingAfterBreak="0">
    <w:nsid w:val="57F51098"/>
    <w:multiLevelType w:val="hybridMultilevel"/>
    <w:tmpl w:val="93DC0D4E"/>
    <w:lvl w:ilvl="0" w:tplc="6A78DB4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77606F"/>
    <w:multiLevelType w:val="hybridMultilevel"/>
    <w:tmpl w:val="895C0914"/>
    <w:lvl w:ilvl="0" w:tplc="5F1AE92E">
      <w:start w:val="1"/>
      <w:numFmt w:val="taiwaneseCountingThousand"/>
      <w:lvlText w:val="(%1)"/>
      <w:lvlJc w:val="left"/>
      <w:pPr>
        <w:ind w:left="480" w:hanging="480"/>
      </w:pPr>
      <w:rPr>
        <w:rFonts w:hint="default"/>
      </w:rPr>
    </w:lvl>
    <w:lvl w:ilvl="1" w:tplc="89F02E06">
      <w:start w:val="6"/>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1E603FB"/>
    <w:multiLevelType w:val="hybridMultilevel"/>
    <w:tmpl w:val="D12C1F12"/>
    <w:lvl w:ilvl="0" w:tplc="9E5817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15:restartNumberingAfterBreak="0">
    <w:nsid w:val="626924F8"/>
    <w:multiLevelType w:val="hybridMultilevel"/>
    <w:tmpl w:val="E1A2A00C"/>
    <w:lvl w:ilvl="0" w:tplc="0409000F">
      <w:start w:val="1"/>
      <w:numFmt w:val="decimal"/>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15:restartNumberingAfterBreak="0">
    <w:nsid w:val="63237445"/>
    <w:multiLevelType w:val="hybridMultilevel"/>
    <w:tmpl w:val="4A3426F8"/>
    <w:lvl w:ilvl="0" w:tplc="6A78DB4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65D4B3F"/>
    <w:multiLevelType w:val="hybridMultilevel"/>
    <w:tmpl w:val="C8FCE446"/>
    <w:lvl w:ilvl="0" w:tplc="0409000F">
      <w:start w:val="1"/>
      <w:numFmt w:val="decimal"/>
      <w:lvlText w:val="%1."/>
      <w:lvlJc w:val="left"/>
      <w:pPr>
        <w:ind w:left="960" w:hanging="480"/>
      </w:pPr>
    </w:lvl>
    <w:lvl w:ilvl="1" w:tplc="0409000F">
      <w:start w:val="1"/>
      <w:numFmt w:val="decimal"/>
      <w:lvlText w:val="%2."/>
      <w:lvlJc w:val="left"/>
      <w:pPr>
        <w:ind w:left="1048"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6E66071A"/>
    <w:multiLevelType w:val="hybridMultilevel"/>
    <w:tmpl w:val="5F0265F4"/>
    <w:lvl w:ilvl="0" w:tplc="0409000F">
      <w:start w:val="1"/>
      <w:numFmt w:val="decimal"/>
      <w:lvlText w:val="%1."/>
      <w:lvlJc w:val="left"/>
      <w:pPr>
        <w:ind w:left="720" w:hanging="480"/>
      </w:p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708F7FF5"/>
    <w:multiLevelType w:val="hybridMultilevel"/>
    <w:tmpl w:val="D12C1F12"/>
    <w:lvl w:ilvl="0" w:tplc="9E5817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71B02BC4"/>
    <w:multiLevelType w:val="hybridMultilevel"/>
    <w:tmpl w:val="5DFE5F14"/>
    <w:lvl w:ilvl="0" w:tplc="9E5817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753C5EAE"/>
    <w:multiLevelType w:val="hybridMultilevel"/>
    <w:tmpl w:val="D12C1F12"/>
    <w:lvl w:ilvl="0" w:tplc="9E5817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78FF299D"/>
    <w:multiLevelType w:val="hybridMultilevel"/>
    <w:tmpl w:val="B7D87AC4"/>
    <w:lvl w:ilvl="0" w:tplc="E7FC3604">
      <w:start w:val="1"/>
      <w:numFmt w:val="decimal"/>
      <w:lvlText w:val="(%1)"/>
      <w:lvlJc w:val="left"/>
      <w:pPr>
        <w:ind w:left="840" w:hanging="360"/>
      </w:pPr>
      <w:rPr>
        <w:rFonts w:hint="default"/>
      </w:rPr>
    </w:lvl>
    <w:lvl w:ilvl="1" w:tplc="1826E396">
      <w:start w:val="1"/>
      <w:numFmt w:val="decimal"/>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15:restartNumberingAfterBreak="0">
    <w:nsid w:val="7EED21D2"/>
    <w:multiLevelType w:val="hybridMultilevel"/>
    <w:tmpl w:val="A7480AC0"/>
    <w:lvl w:ilvl="0" w:tplc="4582DBA4">
      <w:start w:val="1"/>
      <w:numFmt w:val="taiwaneseCountingThousand"/>
      <w:lvlText w:val="(%1)"/>
      <w:lvlJc w:val="left"/>
      <w:pPr>
        <w:ind w:left="390" w:hanging="39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6"/>
  </w:num>
  <w:num w:numId="3">
    <w:abstractNumId w:val="19"/>
  </w:num>
  <w:num w:numId="4">
    <w:abstractNumId w:val="25"/>
  </w:num>
  <w:num w:numId="5">
    <w:abstractNumId w:val="20"/>
  </w:num>
  <w:num w:numId="6">
    <w:abstractNumId w:val="10"/>
  </w:num>
  <w:num w:numId="7">
    <w:abstractNumId w:val="26"/>
  </w:num>
  <w:num w:numId="8">
    <w:abstractNumId w:val="1"/>
  </w:num>
  <w:num w:numId="9">
    <w:abstractNumId w:val="7"/>
  </w:num>
  <w:num w:numId="10">
    <w:abstractNumId w:val="28"/>
  </w:num>
  <w:num w:numId="11">
    <w:abstractNumId w:val="13"/>
  </w:num>
  <w:num w:numId="12">
    <w:abstractNumId w:val="11"/>
  </w:num>
  <w:num w:numId="13">
    <w:abstractNumId w:val="21"/>
  </w:num>
  <w:num w:numId="14">
    <w:abstractNumId w:val="17"/>
  </w:num>
  <w:num w:numId="15">
    <w:abstractNumId w:val="0"/>
  </w:num>
  <w:num w:numId="16">
    <w:abstractNumId w:val="6"/>
  </w:num>
  <w:num w:numId="17">
    <w:abstractNumId w:val="27"/>
  </w:num>
  <w:num w:numId="18">
    <w:abstractNumId w:val="9"/>
  </w:num>
  <w:num w:numId="19">
    <w:abstractNumId w:val="22"/>
  </w:num>
  <w:num w:numId="20">
    <w:abstractNumId w:val="12"/>
  </w:num>
  <w:num w:numId="21">
    <w:abstractNumId w:val="3"/>
  </w:num>
  <w:num w:numId="22">
    <w:abstractNumId w:val="5"/>
  </w:num>
  <w:num w:numId="23">
    <w:abstractNumId w:val="2"/>
  </w:num>
  <w:num w:numId="24">
    <w:abstractNumId w:val="15"/>
  </w:num>
  <w:num w:numId="25">
    <w:abstractNumId w:val="18"/>
  </w:num>
  <w:num w:numId="26">
    <w:abstractNumId w:val="24"/>
  </w:num>
  <w:num w:numId="27">
    <w:abstractNumId w:val="8"/>
  </w:num>
  <w:num w:numId="28">
    <w:abstractNumId w:val="4"/>
  </w:num>
  <w:num w:numId="29">
    <w:abstractNumId w:val="2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C25"/>
    <w:rsid w:val="000334E4"/>
    <w:rsid w:val="001131B5"/>
    <w:rsid w:val="002A2B6A"/>
    <w:rsid w:val="003233B7"/>
    <w:rsid w:val="00365F32"/>
    <w:rsid w:val="004B0F7A"/>
    <w:rsid w:val="00573911"/>
    <w:rsid w:val="006A5362"/>
    <w:rsid w:val="006B470F"/>
    <w:rsid w:val="00732F19"/>
    <w:rsid w:val="007A3D1F"/>
    <w:rsid w:val="007E14B7"/>
    <w:rsid w:val="008C5173"/>
    <w:rsid w:val="00A36C86"/>
    <w:rsid w:val="00A40320"/>
    <w:rsid w:val="00AF4B54"/>
    <w:rsid w:val="00D02C25"/>
    <w:rsid w:val="00D75FF1"/>
    <w:rsid w:val="00DC6331"/>
    <w:rsid w:val="00E5731B"/>
    <w:rsid w:val="00E8640A"/>
    <w:rsid w:val="00E95B27"/>
    <w:rsid w:val="00F1794E"/>
    <w:rsid w:val="00F30439"/>
    <w:rsid w:val="00F37A83"/>
    <w:rsid w:val="00F9163F"/>
    <w:rsid w:val="00FA65E8"/>
    <w:rsid w:val="00FE7E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118E4"/>
  <w15:chartTrackingRefBased/>
  <w15:docId w15:val="{F8742109-BBCE-4398-804F-43D264A0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C2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02C25"/>
    <w:pPr>
      <w:widowControl w:val="0"/>
      <w:autoSpaceDE w:val="0"/>
      <w:autoSpaceDN w:val="0"/>
      <w:adjustRightInd w:val="0"/>
    </w:pPr>
    <w:rPr>
      <w:rFonts w:ascii="..." w:eastAsia="..." w:hAnsi="Times New Roman" w:cs="..."/>
      <w:color w:val="000000"/>
      <w:kern w:val="0"/>
      <w:szCs w:val="24"/>
    </w:rPr>
  </w:style>
  <w:style w:type="character" w:styleId="a3">
    <w:name w:val="Strong"/>
    <w:qFormat/>
    <w:rsid w:val="00D02C25"/>
    <w:rPr>
      <w:b/>
      <w:bCs/>
    </w:rPr>
  </w:style>
  <w:style w:type="paragraph" w:styleId="a4">
    <w:name w:val="List Paragraph"/>
    <w:aliases w:val="healthTable"/>
    <w:basedOn w:val="a"/>
    <w:link w:val="a5"/>
    <w:uiPriority w:val="34"/>
    <w:qFormat/>
    <w:rsid w:val="00D02C25"/>
    <w:pPr>
      <w:ind w:leftChars="200" w:left="480"/>
    </w:pPr>
  </w:style>
  <w:style w:type="character" w:customStyle="1" w:styleId="a5">
    <w:name w:val="清單段落 字元"/>
    <w:aliases w:val="healthTable 字元"/>
    <w:link w:val="a4"/>
    <w:uiPriority w:val="99"/>
    <w:rsid w:val="00D02C25"/>
  </w:style>
  <w:style w:type="paragraph" w:styleId="2">
    <w:name w:val="Body Text 2"/>
    <w:basedOn w:val="a"/>
    <w:link w:val="20"/>
    <w:rsid w:val="00D02C25"/>
    <w:pPr>
      <w:spacing w:after="120" w:line="480" w:lineRule="auto"/>
    </w:pPr>
    <w:rPr>
      <w:rFonts w:ascii="Times New Roman" w:eastAsia="新細明體" w:hAnsi="Times New Roman" w:cs="Times New Roman"/>
      <w:szCs w:val="24"/>
      <w:lang w:val="x-none" w:eastAsia="x-none"/>
    </w:rPr>
  </w:style>
  <w:style w:type="character" w:customStyle="1" w:styleId="20">
    <w:name w:val="本文 2 字元"/>
    <w:basedOn w:val="a0"/>
    <w:link w:val="2"/>
    <w:rsid w:val="00D02C25"/>
    <w:rPr>
      <w:rFonts w:ascii="Times New Roman" w:eastAsia="新細明體" w:hAnsi="Times New Roman" w:cs="Times New Roman"/>
      <w:szCs w:val="24"/>
      <w:lang w:val="x-none" w:eastAsia="x-none"/>
    </w:rPr>
  </w:style>
  <w:style w:type="paragraph" w:styleId="a6">
    <w:name w:val="Plain Text"/>
    <w:basedOn w:val="a"/>
    <w:link w:val="a7"/>
    <w:rsid w:val="00D02C25"/>
    <w:rPr>
      <w:rFonts w:ascii="細明體" w:eastAsia="細明體" w:hAnsi="Courier New" w:cs="Times New Roman"/>
      <w:szCs w:val="20"/>
    </w:rPr>
  </w:style>
  <w:style w:type="character" w:customStyle="1" w:styleId="a7">
    <w:name w:val="純文字 字元"/>
    <w:basedOn w:val="a0"/>
    <w:link w:val="a6"/>
    <w:rsid w:val="00D02C25"/>
    <w:rPr>
      <w:rFonts w:ascii="細明體" w:eastAsia="細明體" w:hAnsi="Courier New" w:cs="Times New Roman"/>
      <w:szCs w:val="20"/>
    </w:rPr>
  </w:style>
  <w:style w:type="paragraph" w:styleId="a8">
    <w:name w:val="Body Text Indent"/>
    <w:basedOn w:val="a"/>
    <w:link w:val="a9"/>
    <w:rsid w:val="00D02C25"/>
    <w:pPr>
      <w:ind w:left="720" w:hanging="720"/>
    </w:pPr>
    <w:rPr>
      <w:rFonts w:ascii="Times New Roman" w:eastAsia="標楷體" w:hAnsi="Times New Roman" w:cs="Times New Roman"/>
      <w:szCs w:val="20"/>
      <w:lang w:val="x-none" w:eastAsia="x-none"/>
    </w:rPr>
  </w:style>
  <w:style w:type="character" w:customStyle="1" w:styleId="a9">
    <w:name w:val="本文縮排 字元"/>
    <w:basedOn w:val="a0"/>
    <w:link w:val="a8"/>
    <w:rsid w:val="00D02C25"/>
    <w:rPr>
      <w:rFonts w:ascii="Times New Roman" w:eastAsia="標楷體" w:hAnsi="Times New Roman" w:cs="Times New Roman"/>
      <w:szCs w:val="20"/>
      <w:lang w:val="x-none" w:eastAsia="x-none"/>
    </w:rPr>
  </w:style>
  <w:style w:type="paragraph" w:styleId="3">
    <w:name w:val="Body Text Indent 3"/>
    <w:basedOn w:val="a"/>
    <w:link w:val="30"/>
    <w:rsid w:val="000334E4"/>
    <w:pPr>
      <w:ind w:left="570"/>
    </w:pPr>
    <w:rPr>
      <w:rFonts w:ascii="標楷體" w:eastAsia="標楷體" w:hAnsi="標楷體" w:cs="Times New Roman"/>
      <w:szCs w:val="24"/>
      <w:lang w:val="x-none" w:eastAsia="x-none"/>
    </w:rPr>
  </w:style>
  <w:style w:type="character" w:customStyle="1" w:styleId="30">
    <w:name w:val="本文縮排 3 字元"/>
    <w:basedOn w:val="a0"/>
    <w:link w:val="3"/>
    <w:rsid w:val="000334E4"/>
    <w:rPr>
      <w:rFonts w:ascii="標楷體" w:eastAsia="標楷體" w:hAnsi="標楷體" w:cs="Times New Roman"/>
      <w:szCs w:val="24"/>
      <w:lang w:val="x-none" w:eastAsia="x-none"/>
    </w:rPr>
  </w:style>
  <w:style w:type="character" w:styleId="aa">
    <w:name w:val="Hyperlink"/>
    <w:uiPriority w:val="99"/>
    <w:rsid w:val="000334E4"/>
    <w:rPr>
      <w:strike w:val="0"/>
      <w:dstrike w:val="0"/>
      <w:color w:val="000000"/>
      <w:u w:val="none"/>
      <w:effect w:val="none"/>
    </w:rPr>
  </w:style>
  <w:style w:type="paragraph" w:styleId="ab">
    <w:name w:val="header"/>
    <w:basedOn w:val="a"/>
    <w:link w:val="ac"/>
    <w:uiPriority w:val="99"/>
    <w:unhideWhenUsed/>
    <w:rsid w:val="00A40320"/>
    <w:pPr>
      <w:tabs>
        <w:tab w:val="center" w:pos="4153"/>
        <w:tab w:val="right" w:pos="8306"/>
      </w:tabs>
      <w:snapToGrid w:val="0"/>
    </w:pPr>
    <w:rPr>
      <w:sz w:val="20"/>
      <w:szCs w:val="20"/>
    </w:rPr>
  </w:style>
  <w:style w:type="character" w:customStyle="1" w:styleId="ac">
    <w:name w:val="頁首 字元"/>
    <w:basedOn w:val="a0"/>
    <w:link w:val="ab"/>
    <w:uiPriority w:val="99"/>
    <w:rsid w:val="00A40320"/>
    <w:rPr>
      <w:sz w:val="20"/>
      <w:szCs w:val="20"/>
    </w:rPr>
  </w:style>
  <w:style w:type="paragraph" w:styleId="ad">
    <w:name w:val="footer"/>
    <w:basedOn w:val="a"/>
    <w:link w:val="ae"/>
    <w:uiPriority w:val="99"/>
    <w:unhideWhenUsed/>
    <w:rsid w:val="00A40320"/>
    <w:pPr>
      <w:tabs>
        <w:tab w:val="center" w:pos="4153"/>
        <w:tab w:val="right" w:pos="8306"/>
      </w:tabs>
      <w:snapToGrid w:val="0"/>
    </w:pPr>
    <w:rPr>
      <w:sz w:val="20"/>
      <w:szCs w:val="20"/>
    </w:rPr>
  </w:style>
  <w:style w:type="character" w:customStyle="1" w:styleId="ae">
    <w:name w:val="頁尾 字元"/>
    <w:basedOn w:val="a0"/>
    <w:link w:val="ad"/>
    <w:uiPriority w:val="99"/>
    <w:rsid w:val="00A40320"/>
    <w:rPr>
      <w:sz w:val="20"/>
      <w:szCs w:val="20"/>
    </w:rPr>
  </w:style>
  <w:style w:type="paragraph" w:customStyle="1" w:styleId="af">
    <w:name w:val="階層三"/>
    <w:basedOn w:val="a"/>
    <w:link w:val="af0"/>
    <w:qFormat/>
    <w:rsid w:val="004B0F7A"/>
    <w:pPr>
      <w:spacing w:beforeLines="50" w:before="50" w:afterLines="50" w:after="50"/>
      <w:outlineLvl w:val="2"/>
    </w:pPr>
    <w:rPr>
      <w:rFonts w:ascii="標楷體" w:eastAsia="標楷體" w:hAnsi="標楷體" w:cs="Times New Roman"/>
      <w:b/>
      <w:kern w:val="0"/>
      <w:szCs w:val="24"/>
    </w:rPr>
  </w:style>
  <w:style w:type="paragraph" w:customStyle="1" w:styleId="af1">
    <w:name w:val="階層四標題"/>
    <w:basedOn w:val="a"/>
    <w:link w:val="af2"/>
    <w:qFormat/>
    <w:rsid w:val="004B0F7A"/>
    <w:pPr>
      <w:outlineLvl w:val="3"/>
    </w:pPr>
    <w:rPr>
      <w:rFonts w:ascii="Times New Roman" w:eastAsia="標楷體" w:hAnsi="Times New Roman" w:cs="Times New Roman"/>
      <w:kern w:val="0"/>
      <w:szCs w:val="24"/>
    </w:rPr>
  </w:style>
  <w:style w:type="character" w:customStyle="1" w:styleId="af0">
    <w:name w:val="階層三 字元"/>
    <w:link w:val="af"/>
    <w:rsid w:val="004B0F7A"/>
    <w:rPr>
      <w:rFonts w:ascii="標楷體" w:eastAsia="標楷體" w:hAnsi="標楷體" w:cs="Times New Roman"/>
      <w:b/>
      <w:kern w:val="0"/>
      <w:szCs w:val="24"/>
    </w:rPr>
  </w:style>
  <w:style w:type="character" w:customStyle="1" w:styleId="af2">
    <w:name w:val="階層四標題 字元"/>
    <w:link w:val="af1"/>
    <w:rsid w:val="004B0F7A"/>
    <w:rPr>
      <w:rFonts w:ascii="Times New Roman" w:eastAsia="標楷體" w:hAnsi="Times New Roman" w:cs="Times New Roman"/>
      <w:kern w:val="0"/>
      <w:szCs w:val="24"/>
    </w:rPr>
  </w:style>
  <w:style w:type="paragraph" w:customStyle="1" w:styleId="af3">
    <w:name w:val="階層二"/>
    <w:basedOn w:val="a"/>
    <w:link w:val="af4"/>
    <w:qFormat/>
    <w:rsid w:val="00E95B27"/>
    <w:pPr>
      <w:spacing w:beforeLines="50" w:before="50" w:afterLines="50" w:after="50"/>
      <w:jc w:val="center"/>
      <w:outlineLvl w:val="1"/>
    </w:pPr>
    <w:rPr>
      <w:rFonts w:ascii="標楷體" w:eastAsia="標楷體" w:hAnsi="標楷體" w:cs="Times New Roman"/>
      <w:b/>
      <w:kern w:val="0"/>
      <w:sz w:val="28"/>
      <w:szCs w:val="28"/>
    </w:rPr>
  </w:style>
  <w:style w:type="character" w:customStyle="1" w:styleId="af4">
    <w:name w:val="階層二 字元"/>
    <w:link w:val="af3"/>
    <w:rsid w:val="00E95B27"/>
    <w:rPr>
      <w:rFonts w:ascii="標楷體" w:eastAsia="標楷體" w:hAnsi="標楷體" w:cs="Times New Roman"/>
      <w:b/>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ijia.k12ea.gov.tw/op/schLogin.aspx"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3726</Words>
  <Characters>21241</Characters>
  <Application>Microsoft Office Word</Application>
  <DocSecurity>0</DocSecurity>
  <Lines>177</Lines>
  <Paragraphs>49</Paragraphs>
  <ScaleCrop>false</ScaleCrop>
  <Company/>
  <LinksUpToDate>false</LinksUpToDate>
  <CharactersWithSpaces>24918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王郡鍇</dc:creator>
  <cp:keywords/>
  <dc:description/>
  <cp:lastModifiedBy>user</cp:lastModifiedBy>
  <cp:revision>2</cp:revision>
  <dcterms:created xsi:type="dcterms:W3CDTF">2021-08-19T07:25:00Z</dcterms:created>
  <dcterms:modified xsi:type="dcterms:W3CDTF">2021-08-19T07:25:00Z</dcterms:modified>
</cp:coreProperties>
</file>