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03B85" w14:textId="7FF5D964" w:rsidR="00BA3217" w:rsidRDefault="00BA3217">
      <w:pPr>
        <w:autoSpaceDE w:val="0"/>
        <w:autoSpaceDN w:val="0"/>
        <w:adjustRightInd w:val="0"/>
        <w:snapToGrid w:val="0"/>
        <w:jc w:val="center"/>
        <w:rPr>
          <w:rFonts w:ascii="標楷體" w:eastAsia="標楷體" w:hAnsi="標楷體"/>
          <w:b/>
          <w:bCs/>
          <w:sz w:val="32"/>
          <w:szCs w:val="32"/>
        </w:rPr>
      </w:pPr>
      <w:bookmarkStart w:id="0" w:name="_Hlk129165089"/>
      <w:r w:rsidRPr="00BA3217">
        <w:rPr>
          <w:rFonts w:ascii="標楷體" w:eastAsia="標楷體" w:hAnsi="標楷體" w:hint="eastAsia"/>
          <w:b/>
          <w:bCs/>
          <w:sz w:val="32"/>
          <w:szCs w:val="32"/>
        </w:rPr>
        <w:t>臺中市</w:t>
      </w:r>
      <w:r w:rsidR="003667F5">
        <w:rPr>
          <w:rFonts w:ascii="標楷體" w:eastAsia="標楷體" w:hAnsi="標楷體" w:hint="eastAsia"/>
          <w:b/>
          <w:bCs/>
          <w:sz w:val="32"/>
          <w:szCs w:val="32"/>
        </w:rPr>
        <w:t>東勢區中山國民小學</w:t>
      </w:r>
    </w:p>
    <w:p w14:paraId="308DFD14" w14:textId="195B688F" w:rsidR="008B3393" w:rsidRPr="00E8046F" w:rsidRDefault="00972718" w:rsidP="00E8046F">
      <w:pPr>
        <w:autoSpaceDE w:val="0"/>
        <w:autoSpaceDN w:val="0"/>
        <w:adjustRightInd w:val="0"/>
        <w:snapToGrid w:val="0"/>
        <w:jc w:val="center"/>
        <w:rPr>
          <w:rFonts w:ascii="標楷體" w:eastAsia="標楷體" w:hAnsi="標楷體"/>
          <w:b/>
          <w:bCs/>
          <w:sz w:val="32"/>
          <w:szCs w:val="32"/>
        </w:rPr>
      </w:pPr>
      <w:r w:rsidRPr="00972718">
        <w:rPr>
          <w:rFonts w:ascii="標楷體" w:eastAsia="標楷體" w:hAnsi="標楷體" w:hint="eastAsia"/>
          <w:b/>
          <w:bCs/>
          <w:color w:val="FF0000"/>
          <w:sz w:val="32"/>
          <w:szCs w:val="32"/>
        </w:rPr>
        <w:t>114</w:t>
      </w:r>
      <w:r w:rsidR="003559BF" w:rsidRPr="00972718">
        <w:rPr>
          <w:rFonts w:ascii="標楷體" w:eastAsia="標楷體" w:hAnsi="標楷體" w:hint="eastAsia"/>
          <w:b/>
          <w:bCs/>
          <w:color w:val="FF0000"/>
          <w:sz w:val="32"/>
          <w:szCs w:val="32"/>
        </w:rPr>
        <w:t>年度</w:t>
      </w:r>
      <w:r w:rsidR="00BA3217" w:rsidRPr="00BA3217">
        <w:rPr>
          <w:rFonts w:ascii="標楷體" w:eastAsia="標楷體" w:hAnsi="標楷體" w:hint="eastAsia"/>
          <w:b/>
          <w:bCs/>
          <w:sz w:val="32"/>
          <w:szCs w:val="32"/>
        </w:rPr>
        <w:t>設置太陽光電</w:t>
      </w:r>
      <w:r w:rsidRPr="00972718">
        <w:rPr>
          <w:rFonts w:ascii="標楷體" w:eastAsia="標楷體" w:hAnsi="標楷體" w:hint="eastAsia"/>
          <w:b/>
          <w:bCs/>
          <w:color w:val="FF0000"/>
          <w:sz w:val="32"/>
          <w:szCs w:val="32"/>
        </w:rPr>
        <w:t>發電系統</w:t>
      </w:r>
      <w:r w:rsidR="00E8046F" w:rsidRPr="00E8046F">
        <w:rPr>
          <w:rFonts w:ascii="標楷體" w:eastAsia="標楷體" w:hAnsi="標楷體" w:hint="eastAsia"/>
          <w:b/>
          <w:bCs/>
          <w:sz w:val="32"/>
          <w:szCs w:val="32"/>
        </w:rPr>
        <w:t>公開</w:t>
      </w:r>
      <w:r w:rsidR="00BA3217" w:rsidRPr="00BA3217">
        <w:rPr>
          <w:rFonts w:ascii="標楷體" w:eastAsia="標楷體" w:hAnsi="標楷體" w:hint="eastAsia"/>
          <w:b/>
          <w:bCs/>
          <w:sz w:val="32"/>
          <w:szCs w:val="32"/>
        </w:rPr>
        <w:t>標租案</w:t>
      </w:r>
      <w:bookmarkEnd w:id="0"/>
      <w:r w:rsidR="0098307D">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62C6F7A9" w:rsidR="00F07F8A" w:rsidRPr="00BA3217" w:rsidRDefault="00BA3217" w:rsidP="00BA3217">
      <w:pPr>
        <w:pStyle w:val="Default"/>
        <w:snapToGrid w:val="0"/>
        <w:ind w:firstLineChars="200" w:firstLine="560"/>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 </w:t>
      </w:r>
      <w:r w:rsidRPr="00BA3217">
        <w:rPr>
          <w:rFonts w:hAnsi="標楷體" w:cs="Times New Roman" w:hint="eastAsia"/>
          <w:color w:val="000000" w:themeColor="text1"/>
          <w:kern w:val="2"/>
          <w:sz w:val="28"/>
          <w:szCs w:val="28"/>
          <w:lang w:bidi="ar-SA"/>
        </w:rPr>
        <w:t>臺中市</w:t>
      </w:r>
      <w:r w:rsidR="003667F5">
        <w:rPr>
          <w:rFonts w:hAnsi="標楷體" w:cs="Times New Roman" w:hint="eastAsia"/>
          <w:color w:val="000000" w:themeColor="text1"/>
          <w:kern w:val="2"/>
          <w:sz w:val="28"/>
          <w:szCs w:val="28"/>
          <w:lang w:bidi="ar-SA"/>
        </w:rPr>
        <w:t>東勢區中山國民小學</w:t>
      </w:r>
      <w:r w:rsidR="00F07F8A"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F07F8A" w:rsidRPr="00F4294D">
        <w:rPr>
          <w:rFonts w:hAnsi="標楷體" w:cs="Times New Roman" w:hint="eastAsia"/>
          <w:color w:val="000000" w:themeColor="text1"/>
          <w:kern w:val="2"/>
          <w:sz w:val="28"/>
          <w:szCs w:val="28"/>
          <w:lang w:bidi="ar-SA"/>
        </w:rPr>
        <w:t>，辦理</w:t>
      </w:r>
      <w:r w:rsidR="00F07F8A" w:rsidRPr="004F6BE5">
        <w:rPr>
          <w:rFonts w:hAnsi="標楷體" w:cs="Times New Roman" w:hint="eastAsia"/>
          <w:color w:val="FF0000"/>
          <w:kern w:val="2"/>
          <w:sz w:val="28"/>
          <w:szCs w:val="28"/>
          <w:lang w:bidi="ar-SA"/>
        </w:rPr>
        <w:t>「</w:t>
      </w:r>
      <w:r w:rsidRPr="00BA3217">
        <w:rPr>
          <w:rFonts w:hAnsi="標楷體" w:cs="Times New Roman" w:hint="eastAsia"/>
          <w:color w:val="FF0000"/>
          <w:kern w:val="2"/>
          <w:sz w:val="28"/>
          <w:szCs w:val="28"/>
          <w:lang w:bidi="ar-SA"/>
        </w:rPr>
        <w:t>臺中市</w:t>
      </w:r>
      <w:r w:rsidR="003667F5">
        <w:rPr>
          <w:rFonts w:hAnsi="標楷體" w:cs="Times New Roman" w:hint="eastAsia"/>
          <w:color w:val="FF0000"/>
          <w:kern w:val="2"/>
          <w:sz w:val="28"/>
          <w:szCs w:val="28"/>
          <w:lang w:bidi="ar-SA"/>
        </w:rPr>
        <w:t>東勢區中山國民小學</w:t>
      </w:r>
      <w:r w:rsidR="00972718">
        <w:rPr>
          <w:rFonts w:hAnsi="標楷體" w:cs="Times New Roman" w:hint="eastAsia"/>
          <w:color w:val="FF0000"/>
          <w:kern w:val="2"/>
          <w:sz w:val="28"/>
          <w:szCs w:val="28"/>
          <w:lang w:bidi="ar-SA"/>
        </w:rPr>
        <w:t>114</w:t>
      </w:r>
      <w:r w:rsidR="003559BF">
        <w:rPr>
          <w:rFonts w:hAnsi="標楷體" w:cs="Times New Roman" w:hint="eastAsia"/>
          <w:color w:val="FF0000"/>
          <w:kern w:val="2"/>
          <w:sz w:val="28"/>
          <w:szCs w:val="28"/>
          <w:lang w:bidi="ar-SA"/>
        </w:rPr>
        <w:t>年度</w:t>
      </w:r>
      <w:r w:rsidRPr="00BA3217">
        <w:rPr>
          <w:rFonts w:hAnsi="標楷體" w:cs="Times New Roman" w:hint="eastAsia"/>
          <w:color w:val="FF0000"/>
          <w:kern w:val="2"/>
          <w:sz w:val="28"/>
          <w:szCs w:val="28"/>
          <w:lang w:bidi="ar-SA"/>
        </w:rPr>
        <w:t>設置太陽光電</w:t>
      </w:r>
      <w:r w:rsidR="00972718">
        <w:rPr>
          <w:rFonts w:hAnsi="標楷體" w:cs="Times New Roman" w:hint="eastAsia"/>
          <w:color w:val="FF0000"/>
          <w:kern w:val="2"/>
          <w:sz w:val="28"/>
          <w:szCs w:val="28"/>
          <w:lang w:bidi="ar-SA"/>
        </w:rPr>
        <w:t>發電系統</w:t>
      </w:r>
      <w:r w:rsidR="00E8046F" w:rsidRPr="00E8046F">
        <w:rPr>
          <w:rFonts w:hAnsi="標楷體" w:cs="Times New Roman" w:hint="eastAsia"/>
          <w:color w:val="FF0000"/>
          <w:kern w:val="2"/>
          <w:sz w:val="28"/>
          <w:szCs w:val="28"/>
          <w:lang w:bidi="ar-SA"/>
        </w:rPr>
        <w:t>公開</w:t>
      </w:r>
      <w:r w:rsidRPr="00BA3217">
        <w:rPr>
          <w:rFonts w:hAnsi="標楷體" w:cs="Times New Roman" w:hint="eastAsia"/>
          <w:color w:val="FF0000"/>
          <w:kern w:val="2"/>
          <w:sz w:val="28"/>
          <w:szCs w:val="28"/>
          <w:lang w:bidi="ar-SA"/>
        </w:rPr>
        <w:t>標租案</w:t>
      </w:r>
      <w:r w:rsidR="00F07F8A" w:rsidRPr="004F6BE5">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422750A4" w14:textId="77777777" w:rsidR="00D5310D" w:rsidRDefault="00F07F8A" w:rsidP="00D5310D">
      <w:pPr>
        <w:pStyle w:val="Default"/>
        <w:snapToGrid w:val="0"/>
        <w:ind w:leftChars="200" w:left="48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(一)太陽光電發電設備：指利用太陽能電池轉換太陽光能為電能並可展示太</w:t>
      </w:r>
    </w:p>
    <w:p w14:paraId="6C906AC9" w14:textId="2498493D" w:rsidR="00F07F8A" w:rsidRPr="00F4294D" w:rsidRDefault="00F07F8A" w:rsidP="00D5310D">
      <w:pPr>
        <w:pStyle w:val="Default"/>
        <w:snapToGrid w:val="0"/>
        <w:ind w:leftChars="400" w:left="96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陽光電發電應用功效之整體設備（涵蓋太陽光電模組、變流器、電力網設備、支架與支撐結構體等整體設備）</w:t>
      </w:r>
    </w:p>
    <w:p w14:paraId="02A72724" w14:textId="77777777" w:rsidR="00D5310D" w:rsidRDefault="00F07F8A" w:rsidP="00D5310D">
      <w:pPr>
        <w:pStyle w:val="Default"/>
        <w:snapToGrid w:val="0"/>
        <w:ind w:leftChars="200" w:left="1191" w:hangingChars="254" w:hanging="71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(二)系統設置容量：指欲裝設之太陽光電設施組列中所有模組額定功率（模</w:t>
      </w:r>
    </w:p>
    <w:p w14:paraId="1D1C5AA7" w14:textId="63CE768F" w:rsidR="00D5310D" w:rsidRDefault="00F07F8A" w:rsidP="00D5310D">
      <w:pPr>
        <w:pStyle w:val="Default"/>
        <w:snapToGrid w:val="0"/>
        <w:ind w:leftChars="400" w:left="96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組額定功率以模組標籤上標示之功率為憑）之總合。</w:t>
      </w:r>
    </w:p>
    <w:p w14:paraId="4E4A4421" w14:textId="3E99609E" w:rsidR="00F07F8A" w:rsidRPr="00F4294D" w:rsidRDefault="00F07F8A" w:rsidP="00D5310D">
      <w:pPr>
        <w:pStyle w:val="Default"/>
        <w:snapToGrid w:val="0"/>
        <w:ind w:leftChars="200" w:left="911" w:hangingChars="154" w:hanging="43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(三)瓦（W）：是國際單位制的功率單位。</w:t>
      </w:r>
    </w:p>
    <w:p w14:paraId="122497A8" w14:textId="53F1E0E7" w:rsidR="00F07F8A" w:rsidRPr="00F4294D" w:rsidRDefault="00F07F8A" w:rsidP="00862BAD">
      <w:pPr>
        <w:pStyle w:val="Default"/>
        <w:snapToGrid w:val="0"/>
        <w:ind w:leftChars="200" w:left="768" w:hangingChars="103" w:hanging="28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(四)瓩（kW）：千瓦，發電設備容量的計算單位；1瓩=1000瓦（Watt）。</w:t>
      </w:r>
    </w:p>
    <w:p w14:paraId="36A0CC83" w14:textId="77777777" w:rsidR="00D5310D" w:rsidRDefault="00F07F8A" w:rsidP="00D5310D">
      <w:pPr>
        <w:pStyle w:val="Default"/>
        <w:snapToGrid w:val="0"/>
        <w:ind w:leftChars="200" w:left="911" w:hangingChars="154" w:hanging="431"/>
        <w:rPr>
          <w:rFonts w:hAnsi="標楷體" w:cs="Times New Roman"/>
          <w:color w:val="000000" w:themeColor="text1"/>
          <w:kern w:val="2"/>
          <w:sz w:val="28"/>
          <w:szCs w:val="28"/>
          <w:lang w:bidi="ar-SA"/>
        </w:rPr>
      </w:pPr>
      <w:r w:rsidRPr="00862BAD">
        <w:rPr>
          <w:rFonts w:hAnsi="標楷體" w:cs="Times New Roman" w:hint="eastAsia"/>
          <w:color w:val="000000" w:themeColor="text1"/>
          <w:kern w:val="2"/>
          <w:sz w:val="28"/>
          <w:szCs w:val="28"/>
          <w:lang w:bidi="ar-SA"/>
        </w:rPr>
        <w:t>(五)峰瓩（kWp）：指太陽光電發電設備設置容量計算單位，為裝設之太陽光</w:t>
      </w:r>
    </w:p>
    <w:p w14:paraId="14000B8E" w14:textId="60C7F9C3" w:rsidR="00D5310D" w:rsidRDefault="00F07F8A" w:rsidP="00D5310D">
      <w:pPr>
        <w:pStyle w:val="Default"/>
        <w:snapToGrid w:val="0"/>
        <w:ind w:leftChars="300" w:left="720" w:firstLineChars="100" w:firstLine="280"/>
        <w:rPr>
          <w:rFonts w:hAnsi="標楷體" w:cs="Times New Roman"/>
          <w:color w:val="000000" w:themeColor="text1"/>
          <w:kern w:val="2"/>
          <w:sz w:val="28"/>
          <w:szCs w:val="28"/>
          <w:lang w:bidi="ar-SA"/>
        </w:rPr>
      </w:pPr>
      <w:r w:rsidRPr="00862BAD">
        <w:rPr>
          <w:rFonts w:hAnsi="標楷體" w:cs="Times New Roman" w:hint="eastAsia"/>
          <w:color w:val="000000" w:themeColor="text1"/>
          <w:kern w:val="2"/>
          <w:sz w:val="28"/>
          <w:szCs w:val="28"/>
          <w:lang w:bidi="ar-SA"/>
        </w:rPr>
        <w:t>電模</w:t>
      </w:r>
      <w:r w:rsidRPr="00F4294D">
        <w:rPr>
          <w:rFonts w:hAnsi="標楷體" w:cs="Times New Roman" w:hint="eastAsia"/>
          <w:color w:val="000000" w:themeColor="text1"/>
          <w:kern w:val="2"/>
          <w:sz w:val="28"/>
          <w:szCs w:val="28"/>
          <w:lang w:bidi="ar-SA"/>
        </w:rPr>
        <w:t>組於標準狀況（太陽能模組溫度攝氏25度，空氣大氣光程 AM1.5，</w:t>
      </w:r>
    </w:p>
    <w:p w14:paraId="20DAD090" w14:textId="51D28333" w:rsidR="00F07F8A" w:rsidRPr="00F4294D" w:rsidRDefault="00F07F8A" w:rsidP="00D5310D">
      <w:pPr>
        <w:pStyle w:val="Default"/>
        <w:snapToGrid w:val="0"/>
        <w:ind w:leftChars="300" w:left="720" w:firstLineChars="100" w:firstLine="28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太陽日照強度1000W/㎡）下的最大發電量總合。</w:t>
      </w:r>
    </w:p>
    <w:p w14:paraId="057FF790" w14:textId="65391CA8" w:rsidR="00F07F8A" w:rsidRDefault="00F07F8A" w:rsidP="007C1BFC">
      <w:pPr>
        <w:pStyle w:val="Default"/>
        <w:snapToGrid w:val="0"/>
        <w:ind w:firstLineChars="200" w:firstLine="56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338FEEE4" w14:textId="77777777" w:rsidR="007C1BFC" w:rsidRDefault="00F07F8A" w:rsidP="007C1BFC">
      <w:pPr>
        <w:pStyle w:val="Default"/>
        <w:snapToGrid w:val="0"/>
        <w:ind w:firstLineChars="200" w:firstLine="56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(七)基本系統設置容量：指規劃設置太陽能光電發電系統之最低設置容量，</w:t>
      </w:r>
    </w:p>
    <w:p w14:paraId="1F3A3CB4" w14:textId="77777777" w:rsidR="007C1BFC" w:rsidRDefault="00F07F8A" w:rsidP="007C1BFC">
      <w:pPr>
        <w:pStyle w:val="Default"/>
        <w:snapToGrid w:val="0"/>
        <w:ind w:firstLineChars="400" w:firstLine="112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w:t>
      </w:r>
    </w:p>
    <w:p w14:paraId="1948FB39" w14:textId="474E3B00" w:rsidR="00F07F8A" w:rsidRPr="00F4294D" w:rsidRDefault="00F07F8A" w:rsidP="007C1BFC">
      <w:pPr>
        <w:pStyle w:val="Default"/>
        <w:snapToGrid w:val="0"/>
        <w:ind w:firstLineChars="400" w:firstLine="112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定。</w:t>
      </w:r>
    </w:p>
    <w:p w14:paraId="25387666" w14:textId="77777777" w:rsidR="007C1BFC" w:rsidRDefault="00F07F8A" w:rsidP="00862BAD">
      <w:pPr>
        <w:pStyle w:val="Default"/>
        <w:snapToGrid w:val="0"/>
        <w:ind w:leftChars="200" w:left="911" w:hangingChars="154" w:hanging="43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(八)</w:t>
      </w:r>
      <w:r w:rsidRPr="006D2767">
        <w:rPr>
          <w:rFonts w:hAnsi="標楷體" w:cs="Times New Roman" w:hint="eastAsia"/>
          <w:color w:val="000000" w:themeColor="text1"/>
          <w:kern w:val="2"/>
          <w:sz w:val="28"/>
          <w:szCs w:val="28"/>
          <w:lang w:bidi="ar-SA"/>
        </w:rPr>
        <w:t>標租系統設置容量：係指投標廠商欲設置太陽光電發電設備之總設置</w:t>
      </w:r>
    </w:p>
    <w:p w14:paraId="1FDA7E1E" w14:textId="0222DEF5" w:rsidR="00F07F8A" w:rsidRPr="006D2767" w:rsidRDefault="00F07F8A" w:rsidP="007C1BFC">
      <w:pPr>
        <w:pStyle w:val="Default"/>
        <w:snapToGrid w:val="0"/>
        <w:ind w:leftChars="300" w:left="720" w:firstLineChars="100" w:firstLine="280"/>
        <w:rPr>
          <w:rFonts w:hAnsi="標楷體" w:cs="Times New Roman"/>
          <w:color w:val="000000" w:themeColor="text1"/>
          <w:kern w:val="2"/>
          <w:sz w:val="28"/>
          <w:szCs w:val="28"/>
          <w:lang w:bidi="ar-SA"/>
        </w:rPr>
      </w:pPr>
      <w:r w:rsidRPr="006D2767">
        <w:rPr>
          <w:rFonts w:hAnsi="標楷體" w:cs="Times New Roman" w:hint="eastAsia"/>
          <w:color w:val="000000" w:themeColor="text1"/>
          <w:kern w:val="2"/>
          <w:sz w:val="28"/>
          <w:szCs w:val="28"/>
          <w:lang w:bidi="ar-SA"/>
        </w:rPr>
        <w:t>量，且不可低於基本系統設置容量。</w:t>
      </w:r>
    </w:p>
    <w:p w14:paraId="5C445339" w14:textId="77777777" w:rsidR="007C1BFC" w:rsidRDefault="00F07F8A" w:rsidP="007C1BFC">
      <w:pPr>
        <w:pStyle w:val="Default"/>
        <w:snapToGrid w:val="0"/>
        <w:ind w:leftChars="200" w:left="911" w:hangingChars="154" w:hanging="43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(九)</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BA3217" w:rsidRPr="00BA3217">
        <w:rPr>
          <w:rFonts w:hAnsi="標楷體" w:cs="Times New Roman" w:hint="eastAsia"/>
          <w:color w:val="FF0000"/>
          <w:kern w:val="2"/>
          <w:sz w:val="28"/>
          <w:szCs w:val="28"/>
          <w:lang w:bidi="ar-SA"/>
        </w:rPr>
        <w:t>臺中</w:t>
      </w:r>
    </w:p>
    <w:p w14:paraId="1C251885" w14:textId="5C3AF135" w:rsidR="00F07F8A" w:rsidRPr="00F4294D" w:rsidRDefault="00BA3217" w:rsidP="007C1BFC">
      <w:pPr>
        <w:pStyle w:val="Default"/>
        <w:snapToGrid w:val="0"/>
        <w:ind w:leftChars="300" w:left="720" w:firstLineChars="100" w:firstLine="280"/>
        <w:rPr>
          <w:rFonts w:hAnsi="標楷體" w:cs="Times New Roman"/>
          <w:color w:val="FF0000"/>
          <w:kern w:val="2"/>
          <w:sz w:val="28"/>
          <w:szCs w:val="28"/>
          <w:lang w:bidi="ar-SA"/>
        </w:rPr>
      </w:pPr>
      <w:r w:rsidRPr="00BA3217">
        <w:rPr>
          <w:rFonts w:hAnsi="標楷體" w:cs="Times New Roman" w:hint="eastAsia"/>
          <w:color w:val="FF0000"/>
          <w:kern w:val="2"/>
          <w:sz w:val="28"/>
          <w:szCs w:val="28"/>
          <w:lang w:bidi="ar-SA"/>
        </w:rPr>
        <w:t>市</w:t>
      </w:r>
      <w:r w:rsidR="003667F5">
        <w:rPr>
          <w:rFonts w:hAnsi="標楷體" w:cs="Times New Roman" w:hint="eastAsia"/>
          <w:color w:val="FF0000"/>
          <w:kern w:val="2"/>
          <w:sz w:val="28"/>
          <w:szCs w:val="28"/>
          <w:lang w:bidi="ar-SA"/>
        </w:rPr>
        <w:t>東勢區中山國民小學</w:t>
      </w:r>
      <w:r w:rsidR="00F07F8A" w:rsidRPr="00F4294D">
        <w:rPr>
          <w:rFonts w:hAnsi="標楷體" w:cs="Times New Roman" w:hint="eastAsia"/>
          <w:color w:val="FF0000"/>
          <w:kern w:val="2"/>
          <w:sz w:val="28"/>
          <w:szCs w:val="28"/>
          <w:lang w:bidi="ar-SA"/>
        </w:rPr>
        <w:t>。</w:t>
      </w:r>
    </w:p>
    <w:p w14:paraId="465E22A5" w14:textId="44398ACC" w:rsidR="004F6BE5" w:rsidRDefault="00F07F8A" w:rsidP="007C1BFC">
      <w:pPr>
        <w:pStyle w:val="Default"/>
        <w:snapToGrid w:val="0"/>
        <w:ind w:leftChars="200" w:left="911" w:hangingChars="154" w:hanging="43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BA3217" w:rsidRPr="00BA3217">
        <w:rPr>
          <w:rFonts w:hAnsi="標楷體" w:cs="Times New Roman" w:hint="eastAsia"/>
          <w:color w:val="FF0000"/>
          <w:kern w:val="2"/>
          <w:sz w:val="28"/>
          <w:szCs w:val="28"/>
          <w:lang w:bidi="ar-SA"/>
        </w:rPr>
        <w:t>臺中市</w:t>
      </w:r>
      <w:r w:rsidR="003667F5">
        <w:rPr>
          <w:rFonts w:hAnsi="標楷體" w:cs="Times New Roman" w:hint="eastAsia"/>
          <w:color w:val="FF0000"/>
          <w:kern w:val="2"/>
          <w:sz w:val="28"/>
          <w:szCs w:val="28"/>
          <w:lang w:bidi="ar-SA"/>
        </w:rPr>
        <w:t>東勢區中山國民小學</w:t>
      </w:r>
      <w:r w:rsidR="004F6BE5" w:rsidRPr="00F4294D">
        <w:rPr>
          <w:rFonts w:hAnsi="標楷體" w:cs="Times New Roman" w:hint="eastAsia"/>
          <w:color w:val="FF0000"/>
          <w:kern w:val="2"/>
          <w:sz w:val="28"/>
          <w:szCs w:val="28"/>
          <w:lang w:bidi="ar-SA"/>
        </w:rPr>
        <w:t>。</w:t>
      </w:r>
    </w:p>
    <w:p w14:paraId="0915AA1A" w14:textId="3CCBC3A5" w:rsidR="00C42B20" w:rsidRDefault="00F07F8A" w:rsidP="00862BAD">
      <w:pPr>
        <w:pStyle w:val="Default"/>
        <w:snapToGrid w:val="0"/>
        <w:ind w:leftChars="200" w:left="911" w:hangingChars="154" w:hanging="43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w:t>
      </w:r>
    </w:p>
    <w:p w14:paraId="35D9E358" w14:textId="4952A177" w:rsidR="00F07F8A" w:rsidRPr="00F4294D" w:rsidRDefault="00C42B20" w:rsidP="007C1BFC">
      <w:pPr>
        <w:pStyle w:val="Default"/>
        <w:snapToGrid w:val="0"/>
        <w:ind w:left="991" w:hangingChars="354" w:hanging="991"/>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7C1BFC">
        <w:rPr>
          <w:rFonts w:hAnsi="標楷體" w:cs="Times New Roman" w:hint="eastAsia"/>
          <w:color w:val="000000" w:themeColor="text1"/>
          <w:kern w:val="2"/>
          <w:sz w:val="28"/>
          <w:szCs w:val="28"/>
          <w:lang w:bidi="ar-SA"/>
        </w:rPr>
        <w:t xml:space="preserve"> </w:t>
      </w:r>
      <w:r w:rsidR="007C1BFC">
        <w:rPr>
          <w:rFonts w:hAnsi="標楷體" w:cs="Times New Roman"/>
          <w:color w:val="000000" w:themeColor="text1"/>
          <w:kern w:val="2"/>
          <w:sz w:val="28"/>
          <w:szCs w:val="28"/>
          <w:lang w:bidi="ar-SA"/>
        </w:rPr>
        <w:t xml:space="preserve">  </w:t>
      </w:r>
      <w:r w:rsidR="00F07F8A" w:rsidRPr="00F4294D">
        <w:rPr>
          <w:rFonts w:hAnsi="標楷體" w:cs="Times New Roman" w:hint="eastAsia"/>
          <w:color w:val="000000" w:themeColor="text1"/>
          <w:kern w:val="2"/>
          <w:sz w:val="28"/>
          <w:szCs w:val="28"/>
          <w:lang w:bidi="ar-SA"/>
        </w:rPr>
        <w:t>約者，即為本契約之乙方。</w:t>
      </w:r>
    </w:p>
    <w:p w14:paraId="013CCFAE" w14:textId="701D69E1" w:rsidR="00C42B20" w:rsidRDefault="00F07F8A" w:rsidP="00862BAD">
      <w:pPr>
        <w:pStyle w:val="Default"/>
        <w:snapToGrid w:val="0"/>
        <w:ind w:leftChars="200" w:left="746" w:hangingChars="95" w:hanging="26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確認且同意設置太陽光電發電設備之</w:t>
      </w:r>
      <w:r w:rsidR="004E7B67">
        <w:rPr>
          <w:rFonts w:hAnsi="標楷體" w:cs="Times New Roman" w:hint="eastAsia"/>
          <w:color w:val="000000" w:themeColor="text1"/>
          <w:kern w:val="2"/>
          <w:sz w:val="28"/>
          <w:szCs w:val="28"/>
          <w:lang w:bidi="ar-SA"/>
        </w:rPr>
        <w:t>風雨球</w:t>
      </w:r>
    </w:p>
    <w:p w14:paraId="666DC36F" w14:textId="34635B6C" w:rsidR="00C42B20" w:rsidRDefault="00C42B20" w:rsidP="007C1BFC">
      <w:pPr>
        <w:pStyle w:val="Default"/>
        <w:snapToGrid w:val="0"/>
        <w:ind w:left="826" w:hangingChars="295" w:hanging="826"/>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7C1BFC">
        <w:rPr>
          <w:rFonts w:hAnsi="標楷體" w:cs="Times New Roman" w:hint="eastAsia"/>
          <w:color w:val="000000" w:themeColor="text1"/>
          <w:kern w:val="2"/>
          <w:sz w:val="28"/>
          <w:szCs w:val="28"/>
          <w:lang w:bidi="ar-SA"/>
        </w:rPr>
        <w:t xml:space="preserve"> </w:t>
      </w:r>
      <w:r w:rsidR="007C1BFC">
        <w:rPr>
          <w:rFonts w:hAnsi="標楷體" w:cs="Times New Roman"/>
          <w:color w:val="000000" w:themeColor="text1"/>
          <w:kern w:val="2"/>
          <w:sz w:val="28"/>
          <w:szCs w:val="28"/>
          <w:lang w:bidi="ar-SA"/>
        </w:rPr>
        <w:t xml:space="preserve">  </w:t>
      </w:r>
      <w:r w:rsidR="004E7B67">
        <w:rPr>
          <w:rFonts w:hAnsi="標楷體" w:cs="Times New Roman" w:hint="eastAsia"/>
          <w:color w:val="000000" w:themeColor="text1"/>
          <w:kern w:val="2"/>
          <w:sz w:val="28"/>
          <w:szCs w:val="28"/>
          <w:lang w:bidi="ar-SA"/>
        </w:rPr>
        <w:t>場</w:t>
      </w:r>
      <w:r w:rsidR="003C61CB">
        <w:rPr>
          <w:rFonts w:hAnsi="標楷體" w:cs="Times New Roman" w:hint="eastAsia"/>
          <w:color w:val="000000" w:themeColor="text1"/>
          <w:kern w:val="2"/>
          <w:sz w:val="28"/>
          <w:szCs w:val="28"/>
          <w:lang w:bidi="ar-SA"/>
        </w:rPr>
        <w:t>案場</w:t>
      </w:r>
      <w:r w:rsidR="00F07F8A"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w:t>
      </w:r>
    </w:p>
    <w:p w14:paraId="02F37C77" w14:textId="7DD244D9" w:rsidR="00F07F8A" w:rsidRPr="00F4294D" w:rsidRDefault="00C42B20" w:rsidP="007C1BFC">
      <w:pPr>
        <w:pStyle w:val="Default"/>
        <w:snapToGrid w:val="0"/>
        <w:ind w:left="826" w:hangingChars="295" w:hanging="826"/>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7C1BFC">
        <w:rPr>
          <w:rFonts w:hAnsi="標楷體" w:cs="Times New Roman" w:hint="eastAsia"/>
          <w:color w:val="000000" w:themeColor="text1"/>
          <w:kern w:val="2"/>
          <w:sz w:val="28"/>
          <w:szCs w:val="28"/>
          <w:lang w:bidi="ar-SA"/>
        </w:rPr>
        <w:t xml:space="preserve"> </w:t>
      </w:r>
      <w:r w:rsidR="007C1BFC">
        <w:rPr>
          <w:rFonts w:hAnsi="標楷體" w:cs="Times New Roman"/>
          <w:color w:val="000000" w:themeColor="text1"/>
          <w:kern w:val="2"/>
          <w:sz w:val="28"/>
          <w:szCs w:val="28"/>
          <w:lang w:bidi="ar-SA"/>
        </w:rPr>
        <w:t xml:space="preserve">  </w:t>
      </w:r>
      <w:r w:rsidR="004E7B67">
        <w:rPr>
          <w:rFonts w:hAnsi="標楷體" w:cs="Times New Roman" w:hint="eastAsia"/>
          <w:color w:val="000000" w:themeColor="text1"/>
          <w:kern w:val="2"/>
          <w:sz w:val="28"/>
          <w:szCs w:val="28"/>
          <w:lang w:bidi="ar-SA"/>
        </w:rPr>
        <w:t>雨球場</w:t>
      </w:r>
      <w:r w:rsidR="00F07F8A" w:rsidRPr="00F4294D">
        <w:rPr>
          <w:rFonts w:hAnsi="標楷體" w:cs="Times New Roman" w:hint="eastAsia"/>
          <w:color w:val="000000" w:themeColor="text1"/>
          <w:kern w:val="2"/>
          <w:sz w:val="28"/>
          <w:szCs w:val="28"/>
          <w:lang w:bidi="ar-SA"/>
        </w:rPr>
        <w:t>），所彙整表件清單。</w:t>
      </w:r>
    </w:p>
    <w:p w14:paraId="379A166B" w14:textId="7CAE155D" w:rsidR="00C42B20" w:rsidRDefault="00F07F8A" w:rsidP="00862BAD">
      <w:pPr>
        <w:pStyle w:val="Default"/>
        <w:snapToGrid w:val="0"/>
        <w:ind w:leftChars="200" w:left="911" w:hangingChars="154" w:hanging="43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w:t>
      </w:r>
    </w:p>
    <w:p w14:paraId="40E362E3" w14:textId="0E3EA44E" w:rsidR="00F07F8A" w:rsidRDefault="00C42B20" w:rsidP="007C1BFC">
      <w:pPr>
        <w:pStyle w:val="Default"/>
        <w:snapToGrid w:val="0"/>
        <w:ind w:left="991" w:hangingChars="354" w:hanging="991"/>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7C1BFC">
        <w:rPr>
          <w:rFonts w:hAnsi="標楷體" w:cs="Times New Roman" w:hint="eastAsia"/>
          <w:color w:val="000000" w:themeColor="text1"/>
          <w:kern w:val="2"/>
          <w:sz w:val="28"/>
          <w:szCs w:val="28"/>
          <w:lang w:bidi="ar-SA"/>
        </w:rPr>
        <w:t xml:space="preserve"> </w:t>
      </w:r>
      <w:r w:rsidR="007C1BFC">
        <w:rPr>
          <w:rFonts w:hAnsi="標楷體" w:cs="Times New Roman"/>
          <w:color w:val="000000" w:themeColor="text1"/>
          <w:kern w:val="2"/>
          <w:sz w:val="28"/>
          <w:szCs w:val="28"/>
          <w:lang w:bidi="ar-SA"/>
        </w:rPr>
        <w:t xml:space="preserve">  </w:t>
      </w:r>
      <w:r w:rsidR="00F07F8A" w:rsidRPr="00F4294D">
        <w:rPr>
          <w:rFonts w:hAnsi="標楷體" w:cs="Times New Roman" w:hint="eastAsia"/>
          <w:color w:val="000000" w:themeColor="text1"/>
          <w:kern w:val="2"/>
          <w:sz w:val="28"/>
          <w:szCs w:val="28"/>
          <w:lang w:bidi="ar-SA"/>
        </w:rPr>
        <w:t>標租方式得出。</w:t>
      </w:r>
    </w:p>
    <w:p w14:paraId="7311BF69" w14:textId="77777777" w:rsidR="007C1BFC" w:rsidRDefault="006D2767" w:rsidP="007C1BFC">
      <w:pPr>
        <w:pStyle w:val="Default"/>
        <w:snapToGrid w:val="0"/>
        <w:ind w:leftChars="200" w:left="911" w:hangingChars="154" w:hanging="431"/>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(十四)</w:t>
      </w:r>
      <w:r w:rsidRPr="006D2767">
        <w:rPr>
          <w:rFonts w:hAnsi="標楷體" w:cs="Times New Roman" w:hint="eastAsia"/>
          <w:color w:val="000000" w:themeColor="text1"/>
          <w:kern w:val="2"/>
          <w:sz w:val="28"/>
          <w:szCs w:val="28"/>
          <w:lang w:bidi="ar-SA"/>
        </w:rPr>
        <w:t>售電對象類型為「再生能源售電業」者，保證購售費率每度電不得低</w:t>
      </w:r>
    </w:p>
    <w:p w14:paraId="3840B693" w14:textId="77777777" w:rsidR="007C1BFC" w:rsidRDefault="006D2767" w:rsidP="007C1BFC">
      <w:pPr>
        <w:pStyle w:val="Default"/>
        <w:snapToGrid w:val="0"/>
        <w:ind w:leftChars="300" w:left="720" w:firstLineChars="200" w:firstLine="560"/>
        <w:rPr>
          <w:rFonts w:hAnsi="標楷體" w:cs="Times New Roman"/>
          <w:color w:val="000000" w:themeColor="text1"/>
          <w:kern w:val="2"/>
          <w:sz w:val="28"/>
          <w:szCs w:val="28"/>
          <w:lang w:bidi="ar-SA"/>
        </w:rPr>
      </w:pPr>
      <w:r w:rsidRPr="006D2767">
        <w:rPr>
          <w:rFonts w:hAnsi="標楷體" w:cs="Times New Roman" w:hint="eastAsia"/>
          <w:color w:val="000000" w:themeColor="text1"/>
          <w:kern w:val="2"/>
          <w:sz w:val="28"/>
          <w:szCs w:val="28"/>
          <w:lang w:bidi="ar-SA"/>
        </w:rPr>
        <w:t>於併聯時適用之「中華民國</w:t>
      </w:r>
      <w:r w:rsidR="00972718">
        <w:rPr>
          <w:rFonts w:hAnsi="標楷體" w:cs="Times New Roman" w:hint="eastAsia"/>
          <w:color w:val="000000" w:themeColor="text1"/>
          <w:kern w:val="2"/>
          <w:sz w:val="28"/>
          <w:szCs w:val="28"/>
          <w:lang w:bidi="ar-SA"/>
        </w:rPr>
        <w:t>114</w:t>
      </w:r>
      <w:r w:rsidRPr="006D2767">
        <w:rPr>
          <w:rFonts w:hAnsi="標楷體" w:cs="Times New Roman" w:hint="eastAsia"/>
          <w:color w:val="000000" w:themeColor="text1"/>
          <w:kern w:val="2"/>
          <w:sz w:val="28"/>
          <w:szCs w:val="28"/>
          <w:lang w:bidi="ar-SA"/>
        </w:rPr>
        <w:t>年度再生能源電能躉購費率及其計算公</w:t>
      </w:r>
    </w:p>
    <w:p w14:paraId="5220B487" w14:textId="5B4CCD9F" w:rsidR="006D2767" w:rsidRPr="00F4294D" w:rsidRDefault="006D2767" w:rsidP="007C1BFC">
      <w:pPr>
        <w:pStyle w:val="Default"/>
        <w:snapToGrid w:val="0"/>
        <w:ind w:leftChars="300" w:left="720" w:firstLineChars="200" w:firstLine="560"/>
        <w:rPr>
          <w:rFonts w:hAnsi="標楷體" w:cs="Times New Roman"/>
          <w:color w:val="000000" w:themeColor="text1"/>
          <w:kern w:val="2"/>
          <w:sz w:val="28"/>
          <w:szCs w:val="28"/>
          <w:lang w:bidi="ar-SA"/>
        </w:rPr>
      </w:pPr>
      <w:r w:rsidRPr="006D2767">
        <w:rPr>
          <w:rFonts w:hAnsi="標楷體" w:cs="Times New Roman" w:hint="eastAsia"/>
          <w:color w:val="000000" w:themeColor="text1"/>
          <w:kern w:val="2"/>
          <w:sz w:val="28"/>
          <w:szCs w:val="28"/>
          <w:lang w:bidi="ar-SA"/>
        </w:rPr>
        <w:t>式」（包括其附表所定各類型之額外加成）。</w:t>
      </w:r>
    </w:p>
    <w:p w14:paraId="41F82F05" w14:textId="77777777" w:rsidR="007C1BFC" w:rsidRDefault="00F07F8A" w:rsidP="00862BAD">
      <w:pPr>
        <w:pStyle w:val="Default"/>
        <w:snapToGrid w:val="0"/>
        <w:ind w:leftChars="200" w:left="1054" w:hangingChars="205" w:hanging="57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lastRenderedPageBreak/>
        <w:t>(十</w:t>
      </w:r>
      <w:r w:rsidR="006D2767">
        <w:rPr>
          <w:rFonts w:hAnsi="標楷體" w:cs="Times New Roman" w:hint="eastAsia"/>
          <w:color w:val="000000" w:themeColor="text1"/>
          <w:kern w:val="2"/>
          <w:sz w:val="28"/>
          <w:szCs w:val="28"/>
          <w:lang w:bidi="ar-SA"/>
        </w:rPr>
        <w:t>五</w:t>
      </w:r>
      <w:r w:rsidRPr="00F4294D">
        <w:rPr>
          <w:rFonts w:hAnsi="標楷體" w:cs="Times New Roman" w:hint="eastAsia"/>
          <w:color w:val="000000" w:themeColor="text1"/>
          <w:kern w:val="2"/>
          <w:sz w:val="28"/>
          <w:szCs w:val="28"/>
          <w:lang w:bidi="ar-SA"/>
        </w:rPr>
        <w:t>)</w:t>
      </w:r>
      <w:r w:rsidRPr="007C1BFC">
        <w:rPr>
          <w:rFonts w:hAnsi="標楷體" w:cs="Times New Roman" w:hint="eastAsia"/>
          <w:b/>
          <w:bCs/>
          <w:color w:val="FF0000"/>
          <w:kern w:val="2"/>
          <w:sz w:val="28"/>
          <w:szCs w:val="28"/>
          <w:lang w:bidi="ar-SA"/>
        </w:rPr>
        <w:t>經營</w:t>
      </w:r>
      <w:r w:rsidR="00DA1C1B" w:rsidRPr="007C1BFC">
        <w:rPr>
          <w:rFonts w:hAnsi="標楷體" w:cs="Times New Roman" w:hint="eastAsia"/>
          <w:b/>
          <w:bCs/>
          <w:color w:val="FF0000"/>
          <w:kern w:val="2"/>
          <w:sz w:val="28"/>
          <w:szCs w:val="28"/>
          <w:lang w:bidi="ar-SA"/>
        </w:rPr>
        <w:t>年</w:t>
      </w:r>
      <w:r w:rsidR="00DF66E3" w:rsidRPr="007C1BFC">
        <w:rPr>
          <w:rFonts w:hAnsi="標楷體" w:cs="Times New Roman" w:hint="eastAsia"/>
          <w:b/>
          <w:bCs/>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C1BFC">
        <w:rPr>
          <w:rFonts w:hAnsi="標楷體" w:cs="Times New Roman" w:hint="eastAsia"/>
          <w:b/>
          <w:bCs/>
          <w:color w:val="FF0000"/>
          <w:kern w:val="2"/>
          <w:sz w:val="28"/>
          <w:szCs w:val="28"/>
          <w:lang w:bidi="ar-SA"/>
        </w:rPr>
        <w:t>售電收入乘以售電回饋百分比所得</w:t>
      </w:r>
    </w:p>
    <w:p w14:paraId="541E0747" w14:textId="77777777" w:rsidR="007C1BFC" w:rsidRDefault="00F07F8A" w:rsidP="007C1BFC">
      <w:pPr>
        <w:pStyle w:val="Default"/>
        <w:snapToGrid w:val="0"/>
        <w:ind w:leftChars="400" w:left="960" w:firstLineChars="100" w:firstLine="28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價款。</w:t>
      </w:r>
      <w:r w:rsidR="00A52B3C" w:rsidRPr="00A52B3C">
        <w:rPr>
          <w:rFonts w:hAnsi="標楷體" w:cs="Times New Roman" w:hint="eastAsia"/>
          <w:color w:val="000000" w:themeColor="text1"/>
          <w:kern w:val="2"/>
          <w:sz w:val="28"/>
          <w:szCs w:val="28"/>
          <w:lang w:bidi="ar-SA"/>
        </w:rPr>
        <w:t>（註：太陽光電發電設備發電量（度）計算基準，除北部地區不</w:t>
      </w:r>
    </w:p>
    <w:p w14:paraId="5E4AA869" w14:textId="77777777" w:rsidR="007C1BFC" w:rsidRDefault="00A52B3C" w:rsidP="007C1BFC">
      <w:pPr>
        <w:pStyle w:val="Default"/>
        <w:snapToGrid w:val="0"/>
        <w:ind w:leftChars="400" w:left="960" w:firstLineChars="100" w:firstLine="280"/>
        <w:rPr>
          <w:rFonts w:hAnsi="標楷體" w:cs="Times New Roman"/>
          <w:color w:val="000000" w:themeColor="text1"/>
          <w:kern w:val="2"/>
          <w:sz w:val="28"/>
          <w:szCs w:val="28"/>
          <w:lang w:bidi="ar-SA"/>
        </w:rPr>
      </w:pPr>
      <w:r w:rsidRPr="00A52B3C">
        <w:rPr>
          <w:rFonts w:hAnsi="標楷體" w:cs="Times New Roman" w:hint="eastAsia"/>
          <w:color w:val="000000" w:themeColor="text1"/>
          <w:kern w:val="2"/>
          <w:sz w:val="28"/>
          <w:szCs w:val="28"/>
          <w:lang w:bidi="ar-SA"/>
        </w:rPr>
        <w:t>得低於每瓩年發電度數1,050（度），其他地區不得低於每瓩年發電度數</w:t>
      </w:r>
    </w:p>
    <w:p w14:paraId="01EB3787" w14:textId="77777777" w:rsidR="007C1BFC" w:rsidRDefault="00A52B3C" w:rsidP="007C1BFC">
      <w:pPr>
        <w:pStyle w:val="Default"/>
        <w:snapToGrid w:val="0"/>
        <w:ind w:leftChars="400" w:left="960" w:firstLineChars="100" w:firstLine="280"/>
        <w:rPr>
          <w:rFonts w:hAnsi="標楷體" w:cs="Times New Roman"/>
          <w:color w:val="000000" w:themeColor="text1"/>
          <w:kern w:val="2"/>
          <w:sz w:val="28"/>
          <w:szCs w:val="28"/>
          <w:lang w:bidi="ar-SA"/>
        </w:rPr>
      </w:pPr>
      <w:r w:rsidRPr="00A52B3C">
        <w:rPr>
          <w:rFonts w:hAnsi="標楷體" w:cs="Times New Roman" w:hint="eastAsia"/>
          <w:color w:val="000000" w:themeColor="text1"/>
          <w:kern w:val="2"/>
          <w:sz w:val="28"/>
          <w:szCs w:val="28"/>
          <w:lang w:bidi="ar-SA"/>
        </w:rPr>
        <w:t>1,250（度），若有低於者，則以該地區每瓩發電度數下限計算，若有高</w:t>
      </w:r>
    </w:p>
    <w:p w14:paraId="61FD1397" w14:textId="77777777" w:rsidR="007C1BFC" w:rsidRDefault="00A52B3C" w:rsidP="007C1BFC">
      <w:pPr>
        <w:pStyle w:val="Default"/>
        <w:snapToGrid w:val="0"/>
        <w:ind w:leftChars="400" w:left="960" w:firstLineChars="100" w:firstLine="280"/>
        <w:rPr>
          <w:rFonts w:hAnsi="標楷體" w:cs="Times New Roman"/>
          <w:color w:val="000000" w:themeColor="text1"/>
          <w:kern w:val="2"/>
          <w:sz w:val="28"/>
          <w:szCs w:val="28"/>
          <w:lang w:bidi="ar-SA"/>
        </w:rPr>
      </w:pPr>
      <w:r w:rsidRPr="00A52B3C">
        <w:rPr>
          <w:rFonts w:hAnsi="標楷體" w:cs="Times New Roman" w:hint="eastAsia"/>
          <w:color w:val="000000" w:themeColor="text1"/>
          <w:kern w:val="2"/>
          <w:sz w:val="28"/>
          <w:szCs w:val="28"/>
          <w:lang w:bidi="ar-SA"/>
        </w:rPr>
        <w:t>於者，則以最高每瓩發電度數計算。北部地區包含苗栗縣、新竹縣、新</w:t>
      </w:r>
    </w:p>
    <w:p w14:paraId="247F5450" w14:textId="77777777" w:rsidR="007C1BFC" w:rsidRDefault="00A52B3C" w:rsidP="007C1BFC">
      <w:pPr>
        <w:pStyle w:val="Default"/>
        <w:snapToGrid w:val="0"/>
        <w:ind w:leftChars="400" w:left="960" w:firstLineChars="100" w:firstLine="280"/>
        <w:rPr>
          <w:rFonts w:hAnsi="標楷體" w:cs="Times New Roman"/>
          <w:color w:val="000000" w:themeColor="text1"/>
          <w:kern w:val="2"/>
          <w:sz w:val="28"/>
          <w:szCs w:val="28"/>
          <w:lang w:bidi="ar-SA"/>
        </w:rPr>
      </w:pPr>
      <w:r w:rsidRPr="00A52B3C">
        <w:rPr>
          <w:rFonts w:hAnsi="標楷體" w:cs="Times New Roman" w:hint="eastAsia"/>
          <w:color w:val="000000" w:themeColor="text1"/>
          <w:kern w:val="2"/>
          <w:sz w:val="28"/>
          <w:szCs w:val="28"/>
          <w:lang w:bidi="ar-SA"/>
        </w:rPr>
        <w:t>竹市、桃園市、新北市、臺北市、基隆市、宜蘭縣以及花蓮縣等縣市，</w:t>
      </w:r>
    </w:p>
    <w:p w14:paraId="6E556D96" w14:textId="43D24B9E" w:rsidR="00F07F8A" w:rsidRPr="00F4294D" w:rsidRDefault="00A52B3C" w:rsidP="007C1BFC">
      <w:pPr>
        <w:pStyle w:val="Default"/>
        <w:snapToGrid w:val="0"/>
        <w:ind w:leftChars="400" w:left="960" w:firstLineChars="100" w:firstLine="280"/>
        <w:rPr>
          <w:rFonts w:hAnsi="標楷體" w:cs="Times New Roman"/>
          <w:color w:val="000000" w:themeColor="text1"/>
          <w:kern w:val="2"/>
          <w:sz w:val="28"/>
          <w:szCs w:val="28"/>
          <w:lang w:bidi="ar-SA"/>
        </w:rPr>
      </w:pPr>
      <w:r w:rsidRPr="00A52B3C">
        <w:rPr>
          <w:rFonts w:hAnsi="標楷體" w:cs="Times New Roman" w:hint="eastAsia"/>
          <w:color w:val="000000" w:themeColor="text1"/>
          <w:kern w:val="2"/>
          <w:sz w:val="28"/>
          <w:szCs w:val="28"/>
          <w:lang w:bidi="ar-SA"/>
        </w:rPr>
        <w:t>未包含縣市為其他地區。</w:t>
      </w:r>
      <w:r>
        <w:rPr>
          <w:rFonts w:hAnsi="標楷體" w:cs="Times New Roman"/>
          <w:color w:val="000000" w:themeColor="text1"/>
          <w:kern w:val="2"/>
          <w:sz w:val="28"/>
          <w:szCs w:val="28"/>
          <w:lang w:bidi="ar-SA"/>
        </w:rPr>
        <w:t>）</w:t>
      </w:r>
    </w:p>
    <w:p w14:paraId="7E1379DB" w14:textId="1EF6B2F5" w:rsidR="00BA3217" w:rsidRDefault="00F07F8A" w:rsidP="00862BAD">
      <w:pPr>
        <w:pStyle w:val="Default"/>
        <w:snapToGrid w:val="0"/>
        <w:ind w:leftChars="200" w:left="911" w:hangingChars="154" w:hanging="43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w:t>
      </w:r>
      <w:r w:rsidR="006D2767">
        <w:rPr>
          <w:rFonts w:hAnsi="標楷體" w:cs="Times New Roman" w:hint="eastAsia"/>
          <w:color w:val="000000" w:themeColor="text1"/>
          <w:kern w:val="2"/>
          <w:sz w:val="28"/>
          <w:szCs w:val="28"/>
          <w:lang w:bidi="ar-SA"/>
        </w:rPr>
        <w:t>六</w:t>
      </w:r>
      <w:r w:rsidRPr="00F4294D">
        <w:rPr>
          <w:rFonts w:hAnsi="標楷體" w:cs="Times New Roman" w:hint="eastAsia"/>
          <w:color w:val="000000" w:themeColor="text1"/>
          <w:kern w:val="2"/>
          <w:sz w:val="28"/>
          <w:szCs w:val="28"/>
          <w:lang w:bidi="ar-SA"/>
        </w:rPr>
        <w:t>)補償金：指承租廠商未辦理續約仍繼續使用，應繳納前一年度經營</w:t>
      </w:r>
      <w:r w:rsidR="003C61CB">
        <w:rPr>
          <w:rFonts w:hAnsi="標楷體" w:cs="Times New Roman" w:hint="eastAsia"/>
          <w:color w:val="000000" w:themeColor="text1"/>
          <w:kern w:val="2"/>
          <w:sz w:val="28"/>
          <w:szCs w:val="28"/>
          <w:lang w:bidi="ar-SA"/>
        </w:rPr>
        <w:t>權</w:t>
      </w:r>
      <w:r w:rsidR="00BA3217">
        <w:rPr>
          <w:rFonts w:hAnsi="標楷體" w:cs="Times New Roman" w:hint="eastAsia"/>
          <w:color w:val="000000" w:themeColor="text1"/>
          <w:kern w:val="2"/>
          <w:sz w:val="28"/>
          <w:szCs w:val="28"/>
          <w:lang w:bidi="ar-SA"/>
        </w:rPr>
        <w:t xml:space="preserve"> </w:t>
      </w:r>
    </w:p>
    <w:p w14:paraId="3C819800" w14:textId="71FFC97F" w:rsidR="00F07F8A" w:rsidRPr="00F4294D" w:rsidRDefault="00BA3217" w:rsidP="007C1BFC">
      <w:pPr>
        <w:pStyle w:val="Default"/>
        <w:snapToGrid w:val="0"/>
        <w:ind w:left="991" w:hangingChars="354" w:hanging="991"/>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7C1BFC">
        <w:rPr>
          <w:rFonts w:hAnsi="標楷體" w:cs="Times New Roman" w:hint="eastAsia"/>
          <w:color w:val="000000" w:themeColor="text1"/>
          <w:kern w:val="2"/>
          <w:sz w:val="28"/>
          <w:szCs w:val="28"/>
          <w:lang w:bidi="ar-SA"/>
        </w:rPr>
        <w:t xml:space="preserve"> </w:t>
      </w:r>
      <w:r w:rsidR="007C1BFC">
        <w:rPr>
          <w:rFonts w:hAnsi="標楷體" w:cs="Times New Roman"/>
          <w:color w:val="000000" w:themeColor="text1"/>
          <w:kern w:val="2"/>
          <w:sz w:val="28"/>
          <w:szCs w:val="28"/>
          <w:lang w:bidi="ar-SA"/>
        </w:rPr>
        <w:t xml:space="preserve">  </w:t>
      </w:r>
      <w:r w:rsidR="003C61CB">
        <w:rPr>
          <w:rFonts w:hAnsi="標楷體" w:cs="Times New Roman" w:hint="eastAsia"/>
          <w:color w:val="000000" w:themeColor="text1"/>
          <w:kern w:val="2"/>
          <w:sz w:val="28"/>
          <w:szCs w:val="28"/>
          <w:lang w:bidi="ar-SA"/>
        </w:rPr>
        <w:t>利金</w:t>
      </w:r>
      <w:r w:rsidR="00F07F8A" w:rsidRPr="00F4294D">
        <w:rPr>
          <w:rFonts w:hAnsi="標楷體" w:cs="Times New Roman" w:hint="eastAsia"/>
          <w:color w:val="000000" w:themeColor="text1"/>
          <w:kern w:val="2"/>
          <w:sz w:val="28"/>
          <w:szCs w:val="28"/>
          <w:lang w:bidi="ar-SA"/>
        </w:rPr>
        <w:t>1.5倍之金額。</w:t>
      </w:r>
    </w:p>
    <w:p w14:paraId="00BDB222" w14:textId="09E55469"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609DB">
        <w:rPr>
          <w:rFonts w:hAnsi="標楷體" w:hint="eastAsia"/>
          <w:b/>
          <w:bCs/>
          <w:color w:val="000000" w:themeColor="text1"/>
          <w:sz w:val="28"/>
          <w:szCs w:val="28"/>
        </w:rPr>
        <w:t>基地</w:t>
      </w:r>
      <w:r w:rsidR="0098307D" w:rsidRPr="00F4294D">
        <w:rPr>
          <w:rFonts w:hAnsi="標楷體" w:hint="eastAsia"/>
          <w:b/>
          <w:bCs/>
          <w:color w:val="000000" w:themeColor="text1"/>
          <w:sz w:val="28"/>
          <w:szCs w:val="28"/>
        </w:rPr>
        <w:t>範圍：</w:t>
      </w:r>
    </w:p>
    <w:p w14:paraId="40A508E0" w14:textId="406F9182" w:rsidR="00A86E14" w:rsidRPr="00F04BEF" w:rsidRDefault="003400C3" w:rsidP="00A86E14">
      <w:pPr>
        <w:widowControl/>
        <w:suppressAutoHyphens/>
        <w:overflowPunct w:val="0"/>
        <w:autoSpaceDN w:val="0"/>
        <w:spacing w:line="360" w:lineRule="exact"/>
        <w:ind w:left="1280" w:hanging="840"/>
        <w:jc w:val="both"/>
        <w:textAlignment w:val="baseline"/>
        <w:rPr>
          <w:rFonts w:eastAsia="標楷體"/>
          <w:kern w:val="0"/>
          <w:sz w:val="28"/>
          <w:szCs w:val="28"/>
        </w:rPr>
      </w:pPr>
      <w:r w:rsidRPr="00F04BEF">
        <w:rPr>
          <w:rFonts w:eastAsia="標楷體"/>
          <w:kern w:val="0"/>
          <w:sz w:val="28"/>
          <w:szCs w:val="28"/>
        </w:rPr>
        <w:t>（一）</w:t>
      </w:r>
      <w:bookmarkStart w:id="1" w:name="_Hlk16873279"/>
      <w:r w:rsidR="00A86E14" w:rsidRPr="00F04BEF">
        <w:rPr>
          <w:rFonts w:eastAsia="標楷體"/>
          <w:kern w:val="0"/>
          <w:sz w:val="28"/>
          <w:szCs w:val="28"/>
        </w:rPr>
        <w:t>指於不影響原定用途情形下，可供設置太陽光電發電系統之案場，詳本標租案之「租賃標的清單」，</w:t>
      </w:r>
      <w:r w:rsidR="00A86E14" w:rsidRPr="00F04BEF">
        <w:rPr>
          <w:rFonts w:eastAsia="標楷體" w:hint="eastAsia"/>
          <w:kern w:val="0"/>
          <w:sz w:val="28"/>
          <w:szCs w:val="28"/>
        </w:rPr>
        <w:t>承租廠商</w:t>
      </w:r>
      <w:r w:rsidR="00A86E14" w:rsidRPr="00F04BEF">
        <w:rPr>
          <w:rFonts w:eastAsia="標楷體"/>
          <w:kern w:val="0"/>
          <w:sz w:val="28"/>
          <w:szCs w:val="28"/>
        </w:rPr>
        <w:t>應自租賃標的清單內，挑選並評估合適場址設置，除有法令限制或特殊情形無法設置者，應報本校同意後得免設置</w:t>
      </w:r>
      <w:r w:rsidR="00A86E14" w:rsidRPr="00F04BEF">
        <w:rPr>
          <w:rFonts w:ascii="標楷體" w:eastAsia="標楷體" w:hAnsi="標楷體" w:cs="標楷體"/>
          <w:kern w:val="0"/>
          <w:sz w:val="28"/>
          <w:szCs w:val="28"/>
        </w:rPr>
        <w:t>，並</w:t>
      </w:r>
      <w:r w:rsidR="00A86E14" w:rsidRPr="00F04BEF">
        <w:rPr>
          <w:rFonts w:eastAsia="標楷體"/>
          <w:kern w:val="0"/>
          <w:sz w:val="28"/>
          <w:szCs w:val="28"/>
        </w:rPr>
        <w:t>據以完成標租系統設置容量。</w:t>
      </w:r>
      <w:r w:rsidR="00A86E14" w:rsidRPr="00F04BEF">
        <w:rPr>
          <w:rFonts w:eastAsia="標楷體" w:hint="eastAsia"/>
          <w:kern w:val="0"/>
          <w:sz w:val="28"/>
          <w:szCs w:val="28"/>
        </w:rPr>
        <w:t>若承租廠商欲於租賃標的清單所列租賃標的外之出租機關所屬之場域（或建築）設置太陽光電發電系統，得經本校同意並核備後，始得設置，列為擴充設備設置容量。</w:t>
      </w:r>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F04BEF">
        <w:rPr>
          <w:rFonts w:eastAsia="標楷體"/>
          <w:kern w:val="0"/>
          <w:sz w:val="28"/>
          <w:szCs w:val="28"/>
        </w:rPr>
        <w:t>（</w:t>
      </w:r>
      <w:r w:rsidRPr="00F04BEF">
        <w:rPr>
          <w:rFonts w:eastAsia="標楷體" w:hint="eastAsia"/>
          <w:kern w:val="0"/>
          <w:sz w:val="28"/>
          <w:szCs w:val="28"/>
        </w:rPr>
        <w:t>二</w:t>
      </w:r>
      <w:r w:rsidRPr="00F04BEF">
        <w:rPr>
          <w:rFonts w:eastAsia="標楷體"/>
          <w:kern w:val="0"/>
          <w:sz w:val="28"/>
          <w:szCs w:val="28"/>
        </w:rPr>
        <w:t>）</w:t>
      </w:r>
      <w:r w:rsidRPr="00322FF9">
        <w:rPr>
          <w:rFonts w:eastAsia="標楷體"/>
          <w:b/>
          <w:bCs/>
          <w:color w:val="FF0000"/>
          <w:kern w:val="0"/>
          <w:sz w:val="28"/>
          <w:szCs w:val="28"/>
        </w:rPr>
        <w:t>前項租賃標的清單</w:t>
      </w:r>
      <w:r w:rsidR="003C61CB" w:rsidRPr="00322FF9">
        <w:rPr>
          <w:rFonts w:eastAsia="標楷體"/>
          <w:b/>
          <w:bCs/>
          <w:color w:val="FF0000"/>
          <w:kern w:val="0"/>
          <w:sz w:val="28"/>
          <w:szCs w:val="28"/>
        </w:rPr>
        <w:t>案場</w:t>
      </w:r>
      <w:r w:rsidRPr="00322FF9">
        <w:rPr>
          <w:rFonts w:eastAsia="標楷體"/>
          <w:b/>
          <w:bCs/>
          <w:color w:val="FF0000"/>
          <w:kern w:val="0"/>
          <w:sz w:val="28"/>
          <w:szCs w:val="28"/>
        </w:rPr>
        <w:t>之現況由投標廠商親至現場察看。投標廠商務必於投標前</w:t>
      </w:r>
      <w:r w:rsidRPr="007B1AC7">
        <w:rPr>
          <w:rFonts w:eastAsia="標楷體"/>
          <w:b/>
          <w:bCs/>
          <w:color w:val="FF0000"/>
          <w:kern w:val="0"/>
          <w:sz w:val="28"/>
          <w:szCs w:val="28"/>
          <w:u w:val="double"/>
        </w:rPr>
        <w:t>親自赴現場勘察</w:t>
      </w:r>
      <w:r w:rsidRPr="00322FF9">
        <w:rPr>
          <w:rFonts w:eastAsia="標楷體"/>
          <w:b/>
          <w:bCs/>
          <w:color w:val="FF0000"/>
          <w:kern w:val="0"/>
          <w:sz w:val="28"/>
          <w:szCs w:val="28"/>
        </w:rPr>
        <w:t>，瞭解</w:t>
      </w:r>
      <w:r w:rsidR="003C61CB" w:rsidRPr="00322FF9">
        <w:rPr>
          <w:rFonts w:eastAsia="標楷體"/>
          <w:b/>
          <w:bCs/>
          <w:color w:val="FF0000"/>
          <w:kern w:val="0"/>
          <w:sz w:val="28"/>
          <w:szCs w:val="28"/>
        </w:rPr>
        <w:t>案場</w:t>
      </w:r>
      <w:r w:rsidRPr="00322FF9">
        <w:rPr>
          <w:rFonts w:eastAsia="標楷體"/>
          <w:b/>
          <w:bCs/>
          <w:color w:val="FF0000"/>
          <w:kern w:val="0"/>
          <w:sz w:val="28"/>
          <w:szCs w:val="28"/>
        </w:rPr>
        <w:t>現況，不得僅依據線上地圖資料進行設置評估，並應詳閱本須知、</w:t>
      </w:r>
      <w:r w:rsidR="006C1E1A" w:rsidRPr="00322FF9">
        <w:rPr>
          <w:rFonts w:eastAsia="標楷體" w:hint="eastAsia"/>
          <w:b/>
          <w:bCs/>
          <w:color w:val="FF0000"/>
          <w:kern w:val="0"/>
          <w:sz w:val="28"/>
          <w:szCs w:val="28"/>
        </w:rPr>
        <w:t>臺中市市管案場設置太陽光電發電系統標租作業要點</w:t>
      </w:r>
      <w:r w:rsidRPr="00322FF9">
        <w:rPr>
          <w:rFonts w:eastAsia="標楷體"/>
          <w:b/>
          <w:bCs/>
          <w:color w:val="FF0000"/>
          <w:kern w:val="0"/>
          <w:sz w:val="28"/>
          <w:szCs w:val="28"/>
        </w:rPr>
        <w:t>、契約書及相關附件。</w:t>
      </w:r>
      <w:r w:rsidRPr="00F04BEF">
        <w:rPr>
          <w:rFonts w:eastAsia="標楷體"/>
          <w:kern w:val="0"/>
          <w:sz w:val="28"/>
          <w:szCs w:val="28"/>
        </w:rPr>
        <w:t>凡參與投標者，均視為已對現況及</w:t>
      </w:r>
      <w:r w:rsidRPr="003400C3">
        <w:rPr>
          <w:rFonts w:eastAsia="標楷體"/>
          <w:kern w:val="0"/>
          <w:sz w:val="28"/>
          <w:szCs w:val="28"/>
        </w:rPr>
        <w:t>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654445B1"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412095" w:rsidRPr="00613927">
        <w:rPr>
          <w:rFonts w:eastAsia="標楷體" w:hint="eastAsia"/>
          <w:b/>
          <w:color w:val="FF0000"/>
          <w:kern w:val="0"/>
          <w:sz w:val="28"/>
          <w:szCs w:val="28"/>
          <w:u w:val="single"/>
        </w:rPr>
        <w:t>_</w:t>
      </w:r>
      <w:r w:rsidR="00B7214D" w:rsidRPr="00613927">
        <w:rPr>
          <w:rFonts w:eastAsia="標楷體" w:hint="eastAsia"/>
          <w:b/>
          <w:color w:val="FF0000"/>
          <w:kern w:val="0"/>
          <w:sz w:val="28"/>
          <w:szCs w:val="28"/>
          <w:u w:val="single"/>
        </w:rPr>
        <w:t>150</w:t>
      </w:r>
      <w:r w:rsidR="00412095" w:rsidRPr="00613927">
        <w:rPr>
          <w:rFonts w:eastAsia="標楷體" w:hint="eastAsia"/>
          <w:b/>
          <w:color w:val="FF0000"/>
          <w:kern w:val="0"/>
          <w:sz w:val="28"/>
          <w:szCs w:val="28"/>
          <w:u w:val="single"/>
        </w:rPr>
        <w:t>_</w:t>
      </w:r>
      <w:r w:rsidRPr="00613927">
        <w:rPr>
          <w:rFonts w:eastAsia="標楷體"/>
          <w:b/>
          <w:color w:val="FF0000"/>
          <w:kern w:val="0"/>
          <w:sz w:val="28"/>
          <w:szCs w:val="28"/>
        </w:rPr>
        <w:t>(kWp)</w:t>
      </w:r>
      <w:r w:rsidRPr="00613927">
        <w:rPr>
          <w:rFonts w:eastAsia="標楷體"/>
          <w:b/>
          <w:color w:val="FF0000"/>
          <w:kern w:val="0"/>
          <w:sz w:val="28"/>
          <w:szCs w:val="28"/>
        </w:rPr>
        <w:t>。</w:t>
      </w:r>
    </w:p>
    <w:p w14:paraId="46894A37" w14:textId="67921E1B"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412095" w:rsidRPr="00613927">
        <w:rPr>
          <w:rFonts w:eastAsia="標楷體" w:hint="eastAsia"/>
          <w:b/>
          <w:color w:val="FF0000"/>
          <w:kern w:val="0"/>
          <w:sz w:val="28"/>
          <w:szCs w:val="28"/>
          <w:u w:val="single"/>
        </w:rPr>
        <w:t>_</w:t>
      </w:r>
      <w:r w:rsidR="00B7214D" w:rsidRPr="00613927">
        <w:rPr>
          <w:rFonts w:eastAsia="標楷體" w:hint="eastAsia"/>
          <w:b/>
          <w:color w:val="FF0000"/>
          <w:kern w:val="0"/>
          <w:sz w:val="28"/>
          <w:szCs w:val="28"/>
          <w:u w:val="single"/>
        </w:rPr>
        <w:t>150</w:t>
      </w:r>
      <w:r w:rsidR="00412095" w:rsidRPr="00613927">
        <w:rPr>
          <w:rFonts w:eastAsia="標楷體" w:hint="eastAsia"/>
          <w:b/>
          <w:color w:val="FF0000"/>
          <w:kern w:val="0"/>
          <w:sz w:val="28"/>
          <w:szCs w:val="28"/>
          <w:u w:val="single"/>
        </w:rPr>
        <w:t>_</w:t>
      </w:r>
      <w:r w:rsidR="003C61CB" w:rsidRPr="00613927">
        <w:rPr>
          <w:rFonts w:eastAsia="標楷體"/>
          <w:b/>
          <w:color w:val="FF0000"/>
          <w:kern w:val="0"/>
          <w:sz w:val="28"/>
          <w:szCs w:val="28"/>
          <w:u w:val="single"/>
        </w:rPr>
        <w:t>(kWp)</w:t>
      </w:r>
      <w:r w:rsidRPr="007E0F72">
        <w:rPr>
          <w:rFonts w:eastAsia="標楷體"/>
          <w:color w:val="000000"/>
          <w:kern w:val="0"/>
          <w:sz w:val="28"/>
          <w:szCs w:val="28"/>
        </w:rPr>
        <w:t>，低於基本系統設置容量下限者，視為無效標單。</w:t>
      </w:r>
    </w:p>
    <w:p w14:paraId="1BF0F720" w14:textId="2DF5DD0D" w:rsidR="007E0F72" w:rsidRPr="00412095" w:rsidRDefault="007E0F72" w:rsidP="0008417A">
      <w:pPr>
        <w:suppressAutoHyphens/>
        <w:overflowPunct w:val="0"/>
        <w:autoSpaceDN w:val="0"/>
        <w:spacing w:line="360" w:lineRule="exact"/>
        <w:ind w:left="1280" w:hanging="840"/>
        <w:jc w:val="both"/>
        <w:textAlignment w:val="baseline"/>
        <w:rPr>
          <w:rFonts w:ascii="Arial" w:hAnsi="Arial" w:cs="Arial"/>
          <w:color w:val="171717" w:themeColor="background2" w:themeShade="1A"/>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412095">
        <w:rPr>
          <w:rFonts w:eastAsia="標楷體" w:hint="eastAsia"/>
          <w:color w:val="171717" w:themeColor="background2" w:themeShade="1A"/>
          <w:kern w:val="0"/>
          <w:sz w:val="28"/>
          <w:szCs w:val="28"/>
        </w:rPr>
        <w:t>（</w:t>
      </w:r>
      <w:r w:rsidR="00E458E3" w:rsidRPr="00C17D2A">
        <w:rPr>
          <w:rFonts w:eastAsia="標楷體" w:hint="eastAsia"/>
          <w:b/>
          <w:color w:val="0000FF"/>
          <w:kern w:val="0"/>
          <w:sz w:val="28"/>
          <w:szCs w:val="28"/>
        </w:rPr>
        <w:t>鼓勵乙方得於履約期限內設置太陽光電進行最佳、最大化運用，本租賃契約最終結案量上限並無限制，僅須大於或等於投標時之標租系統設置容量</w:t>
      </w:r>
      <w:r w:rsidR="00E458E3" w:rsidRPr="003F69AD">
        <w:rPr>
          <w:rFonts w:eastAsia="標楷體" w:hint="eastAsia"/>
          <w:b/>
          <w:color w:val="171717" w:themeColor="background2" w:themeShade="1A"/>
          <w:kern w:val="0"/>
          <w:sz w:val="28"/>
          <w:szCs w:val="28"/>
        </w:rPr>
        <w:t>。</w:t>
      </w:r>
      <w:r w:rsidR="008D4920" w:rsidRPr="00412095">
        <w:rPr>
          <w:rFonts w:eastAsia="標楷體" w:hint="eastAsia"/>
          <w:color w:val="171717" w:themeColor="background2" w:themeShade="1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253E93DB" w14:textId="2301BF54" w:rsidR="007E0F72" w:rsidRPr="007E0F72" w:rsidRDefault="000E2168" w:rsidP="000E2168">
      <w:pPr>
        <w:suppressAutoHyphens/>
        <w:overflowPunct w:val="0"/>
        <w:autoSpaceDN w:val="0"/>
        <w:spacing w:line="360" w:lineRule="exact"/>
        <w:ind w:leftChars="236" w:left="1272" w:hangingChars="252" w:hanging="706"/>
        <w:jc w:val="both"/>
        <w:textAlignment w:val="baseline"/>
        <w:rPr>
          <w:rFonts w:eastAsia="標楷體"/>
          <w:color w:val="000000"/>
          <w:kern w:val="0"/>
          <w:sz w:val="28"/>
          <w:szCs w:val="28"/>
        </w:rPr>
      </w:pPr>
      <w:r>
        <w:rPr>
          <w:rFonts w:eastAsia="標楷體" w:hint="eastAsia"/>
          <w:color w:val="000000"/>
          <w:kern w:val="0"/>
          <w:sz w:val="28"/>
          <w:szCs w:val="28"/>
        </w:rPr>
        <w:t>(</w:t>
      </w:r>
      <w:r w:rsidR="007E0F72" w:rsidRPr="007E0F72">
        <w:rPr>
          <w:rFonts w:eastAsia="標楷體" w:hint="eastAsia"/>
          <w:color w:val="000000"/>
          <w:kern w:val="0"/>
          <w:sz w:val="28"/>
          <w:szCs w:val="28"/>
        </w:rPr>
        <w:t>五</w:t>
      </w:r>
      <w:r>
        <w:rPr>
          <w:rFonts w:eastAsia="標楷體" w:hint="eastAsia"/>
          <w:color w:val="000000"/>
          <w:kern w:val="0"/>
          <w:sz w:val="28"/>
          <w:szCs w:val="28"/>
        </w:rPr>
        <w:t xml:space="preserve">) </w:t>
      </w:r>
      <w:r w:rsidR="007E0F72" w:rsidRPr="006D2767">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sidRPr="006D2767">
        <w:rPr>
          <w:rFonts w:eastAsia="標楷體" w:hint="eastAsia"/>
          <w:color w:val="000000"/>
          <w:kern w:val="0"/>
          <w:sz w:val="28"/>
          <w:szCs w:val="28"/>
        </w:rPr>
        <w:t>本校</w:t>
      </w:r>
      <w:r w:rsidR="007E0F72" w:rsidRPr="006D2767">
        <w:rPr>
          <w:rFonts w:eastAsia="標楷體" w:hint="eastAsia"/>
          <w:color w:val="000000"/>
          <w:kern w:val="0"/>
          <w:sz w:val="28"/>
          <w:szCs w:val="28"/>
        </w:rPr>
        <w:t>訂約之回饋金比例分配，</w:t>
      </w:r>
      <w:r w:rsidR="00E44A63" w:rsidRPr="006D2767">
        <w:rPr>
          <w:rFonts w:eastAsia="標楷體" w:hint="eastAsia"/>
          <w:color w:val="000000"/>
          <w:kern w:val="0"/>
          <w:sz w:val="28"/>
          <w:szCs w:val="28"/>
        </w:rPr>
        <w:t>本校</w:t>
      </w:r>
      <w:r w:rsidR="007E0F72" w:rsidRPr="006D2767">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0D07E6C0" w14:textId="3738CA3D"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15FE3029" w14:textId="77777777" w:rsidR="00972718"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FF0000"/>
          <w:kern w:val="0"/>
          <w:sz w:val="28"/>
          <w:szCs w:val="28"/>
        </w:rPr>
        <w:t xml:space="preserve">  </w:t>
      </w:r>
      <w:r w:rsidRPr="00DC78BA">
        <w:rPr>
          <w:rFonts w:eastAsia="標楷體" w:hint="eastAsia"/>
          <w:color w:val="000000" w:themeColor="text1"/>
          <w:kern w:val="0"/>
          <w:sz w:val="28"/>
          <w:szCs w:val="28"/>
        </w:rPr>
        <w:t xml:space="preserve">  </w:t>
      </w:r>
      <w:r w:rsidRPr="00DC78BA">
        <w:rPr>
          <w:rFonts w:eastAsia="標楷體"/>
          <w:color w:val="000000" w:themeColor="text1"/>
          <w:kern w:val="0"/>
          <w:sz w:val="28"/>
          <w:szCs w:val="28"/>
        </w:rPr>
        <w:t>(</w:t>
      </w:r>
      <w:r w:rsidRPr="00DC78BA">
        <w:rPr>
          <w:rFonts w:eastAsia="標楷體" w:hint="eastAsia"/>
          <w:color w:val="000000" w:themeColor="text1"/>
          <w:kern w:val="0"/>
          <w:sz w:val="28"/>
          <w:szCs w:val="28"/>
        </w:rPr>
        <w:t>一</w:t>
      </w:r>
      <w:r w:rsidRPr="00DC78BA">
        <w:rPr>
          <w:rFonts w:eastAsia="標楷體"/>
          <w:color w:val="000000" w:themeColor="text1"/>
          <w:kern w:val="0"/>
          <w:sz w:val="28"/>
          <w:szCs w:val="28"/>
        </w:rPr>
        <w:t>)</w:t>
      </w: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若承租廠商實際興建規劃涉及擴建、影響管理機關校園樹木景觀或與管</w:t>
      </w:r>
    </w:p>
    <w:p w14:paraId="7874DEEC" w14:textId="77777777" w:rsidR="00972718" w:rsidRDefault="00972718"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00DC78BA" w:rsidRPr="00DC78BA">
        <w:rPr>
          <w:rFonts w:eastAsia="標楷體" w:hint="eastAsia"/>
          <w:color w:val="000000" w:themeColor="text1"/>
          <w:kern w:val="0"/>
          <w:sz w:val="28"/>
          <w:szCs w:val="28"/>
        </w:rPr>
        <w:t>理機關原提報之校園樹木景觀異動計畫書有出入時，需取得管理機關同</w:t>
      </w:r>
    </w:p>
    <w:p w14:paraId="055F35F0" w14:textId="77777777" w:rsidR="00972718" w:rsidRDefault="00972718"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00DC78BA" w:rsidRPr="00DC78BA">
        <w:rPr>
          <w:rFonts w:eastAsia="標楷體" w:hint="eastAsia"/>
          <w:color w:val="000000" w:themeColor="text1"/>
          <w:kern w:val="0"/>
          <w:sz w:val="28"/>
          <w:szCs w:val="28"/>
        </w:rPr>
        <w:t>意，並須依循管理機關所在縣市相關法令與行政程序辦理（異動執行須聘</w:t>
      </w:r>
    </w:p>
    <w:p w14:paraId="3A0400DF" w14:textId="77777777" w:rsidR="00972718" w:rsidRDefault="00972718"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00DC78BA" w:rsidRPr="00DC78BA">
        <w:rPr>
          <w:rFonts w:eastAsia="標楷體" w:hint="eastAsia"/>
          <w:color w:val="000000" w:themeColor="text1"/>
          <w:kern w:val="0"/>
          <w:sz w:val="28"/>
          <w:szCs w:val="28"/>
        </w:rPr>
        <w:t>請具有樹木、園藝及相關專業證照之技師執行並簽證），其衍生之相關費</w:t>
      </w:r>
    </w:p>
    <w:p w14:paraId="548D9304" w14:textId="0AC5DF13" w:rsidR="00DC78BA" w:rsidRPr="00DC78BA" w:rsidRDefault="00972718"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00DC78BA" w:rsidRPr="00DC78BA">
        <w:rPr>
          <w:rFonts w:eastAsia="標楷體" w:hint="eastAsia"/>
          <w:color w:val="000000" w:themeColor="text1"/>
          <w:kern w:val="0"/>
          <w:sz w:val="28"/>
          <w:szCs w:val="28"/>
        </w:rPr>
        <w:t>用由承租廠商負擔。</w:t>
      </w:r>
    </w:p>
    <w:p w14:paraId="2462BCC4" w14:textId="385E6B4F"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972718">
        <w:rPr>
          <w:rFonts w:eastAsia="標楷體" w:hint="eastAsia"/>
          <w:color w:val="000000" w:themeColor="text1"/>
          <w:kern w:val="0"/>
          <w:sz w:val="28"/>
          <w:szCs w:val="28"/>
        </w:rPr>
        <w:t>二</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若因承租廠商施作太陽能光電運動場相關工程，損壞原有建物、設施或球</w:t>
      </w:r>
    </w:p>
    <w:p w14:paraId="564DED79" w14:textId="1515D083" w:rsidR="00DC78BA" w:rsidRPr="00DC78BA" w:rsidRDefault="00DC78BA" w:rsidP="00824EC8">
      <w:pPr>
        <w:suppressAutoHyphens/>
        <w:overflowPunct w:val="0"/>
        <w:autoSpaceDN w:val="0"/>
        <w:spacing w:line="360" w:lineRule="exact"/>
        <w:ind w:leftChars="400" w:left="960"/>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場地坪，承租廠商應於驗收前完成修復或更新。若原球場上有價設備需移除或改裝，費用由承租廠商自行負責。然移除之有價設備屬管理機關列管之財產，管理機關有權決定其去留，且承租廠商需協助管理機關移至其指定位置。</w:t>
      </w:r>
    </w:p>
    <w:p w14:paraId="31A200E1" w14:textId="0F9D31F9"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color w:val="000000" w:themeColor="text1"/>
          <w:kern w:val="0"/>
          <w:sz w:val="28"/>
          <w:szCs w:val="28"/>
        </w:rPr>
        <w:t xml:space="preserve">   (</w:t>
      </w:r>
      <w:r w:rsidR="00972718">
        <w:rPr>
          <w:rFonts w:eastAsia="標楷體" w:hint="eastAsia"/>
          <w:color w:val="000000" w:themeColor="text1"/>
          <w:kern w:val="0"/>
          <w:sz w:val="28"/>
          <w:szCs w:val="28"/>
        </w:rPr>
        <w:t>三</w:t>
      </w:r>
      <w:r w:rsidRPr="00DC78BA">
        <w:rPr>
          <w:rFonts w:eastAsia="標楷體"/>
          <w:color w:val="000000" w:themeColor="text1"/>
          <w:kern w:val="0"/>
          <w:sz w:val="28"/>
          <w:szCs w:val="28"/>
        </w:rPr>
        <w:t>)</w:t>
      </w:r>
      <w:r w:rsidRPr="00DC78BA">
        <w:rPr>
          <w:rFonts w:eastAsia="標楷體" w:hint="eastAsia"/>
          <w:color w:val="000000" w:themeColor="text1"/>
          <w:kern w:val="0"/>
          <w:sz w:val="28"/>
          <w:szCs w:val="28"/>
        </w:rPr>
        <w:t>本案提供之基地僅限作為設置太陽光電發電系統使用，不得供任何其他用</w:t>
      </w:r>
    </w:p>
    <w:p w14:paraId="3F619064"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途，若承租廠商違反使用用途規定，經出租機關定相當期限，催告承租廠</w:t>
      </w:r>
      <w:r w:rsidRPr="00DC78BA">
        <w:rPr>
          <w:rFonts w:eastAsia="標楷體" w:hint="eastAsia"/>
          <w:color w:val="000000" w:themeColor="text1"/>
          <w:kern w:val="0"/>
          <w:sz w:val="28"/>
          <w:szCs w:val="28"/>
        </w:rPr>
        <w:t xml:space="preserve"> </w:t>
      </w:r>
    </w:p>
    <w:p w14:paraId="68485339"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商改善，逾期未改善時，出租機關得終止租賃契約，並沒收承租廠商已繳</w:t>
      </w:r>
    </w:p>
    <w:p w14:paraId="069C1FD0" w14:textId="68D84C7E"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交之履約保證金。</w:t>
      </w:r>
    </w:p>
    <w:p w14:paraId="378B950D" w14:textId="6D9C1C78"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FF0000"/>
          <w:kern w:val="0"/>
          <w:sz w:val="28"/>
          <w:szCs w:val="28"/>
        </w:rPr>
        <w:t xml:space="preserve">  </w:t>
      </w:r>
      <w:r w:rsidRPr="00DC78BA">
        <w:rPr>
          <w:rFonts w:eastAsia="標楷體" w:hint="eastAsia"/>
          <w:color w:val="000000" w:themeColor="text1"/>
          <w:kern w:val="0"/>
          <w:sz w:val="28"/>
          <w:szCs w:val="28"/>
        </w:rPr>
        <w:t xml:space="preserve">  (</w:t>
      </w:r>
      <w:r w:rsidR="00972718">
        <w:rPr>
          <w:rFonts w:eastAsia="標楷體" w:hint="eastAsia"/>
          <w:color w:val="000000" w:themeColor="text1"/>
          <w:kern w:val="0"/>
          <w:sz w:val="28"/>
          <w:szCs w:val="28"/>
        </w:rPr>
        <w:t>四</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承租廠商所申請設置之太陽光電發電設備，其規劃設計、採購、施工安裝</w:t>
      </w:r>
    </w:p>
    <w:p w14:paraId="6927463D"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（含植栽及設施設備及器材遷移、併外內線與系統補強等費用）及職業安全</w:t>
      </w:r>
    </w:p>
    <w:p w14:paraId="5BC9DD1C"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衛生管理，與太陽光電發電設備之運轉、維護、安全管理、設置場址範圍內</w:t>
      </w:r>
    </w:p>
    <w:p w14:paraId="2366DE97"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的防漏措施、稅捐、因天然災害、設置疏失、設備老舊致使設備損壞、修復</w:t>
      </w:r>
    </w:p>
    <w:p w14:paraId="5AE12162"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或造成人員傷亡等一切事項，概由承租廠商負責，與出租機關及管理機關無</w:t>
      </w:r>
    </w:p>
    <w:p w14:paraId="2E7D34C6" w14:textId="12F5B224"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涉。</w:t>
      </w:r>
    </w:p>
    <w:p w14:paraId="145E4AFA" w14:textId="308A349A"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972718">
        <w:rPr>
          <w:rFonts w:eastAsia="標楷體" w:hint="eastAsia"/>
          <w:color w:val="000000" w:themeColor="text1"/>
          <w:kern w:val="0"/>
          <w:sz w:val="28"/>
          <w:szCs w:val="28"/>
        </w:rPr>
        <w:t>五</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設置場址漏水處理：</w:t>
      </w:r>
    </w:p>
    <w:p w14:paraId="2053727A"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1.</w:t>
      </w:r>
      <w:r w:rsidRPr="00DC78BA">
        <w:rPr>
          <w:rFonts w:eastAsia="標楷體" w:hint="eastAsia"/>
          <w:color w:val="000000" w:themeColor="text1"/>
          <w:kern w:val="0"/>
          <w:sz w:val="28"/>
          <w:szCs w:val="28"/>
        </w:rPr>
        <w:t>乙方設置太陽光電發電設備前，需評估設置廠域範圍是否有造成原有建物</w:t>
      </w:r>
    </w:p>
    <w:p w14:paraId="5E74FDB7" w14:textId="55920475"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或設施等損壞情事（含漏水情事），若有則乙方需進行防漏措施，太陽光</w:t>
      </w:r>
      <w:r w:rsidRPr="00DC78BA">
        <w:rPr>
          <w:rFonts w:eastAsia="標楷體" w:hint="eastAsia"/>
          <w:color w:val="000000" w:themeColor="text1"/>
          <w:kern w:val="0"/>
          <w:sz w:val="28"/>
          <w:szCs w:val="28"/>
        </w:rPr>
        <w:t xml:space="preserve">  </w:t>
      </w:r>
    </w:p>
    <w:p w14:paraId="64C7F2BB"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電發電設備建置完成後，設置場址範圍內若有相關損壞情事發生（含漏</w:t>
      </w:r>
      <w:r w:rsidRPr="00DC78BA">
        <w:rPr>
          <w:rFonts w:eastAsia="標楷體" w:hint="eastAsia"/>
          <w:color w:val="000000" w:themeColor="text1"/>
          <w:kern w:val="0"/>
          <w:sz w:val="28"/>
          <w:szCs w:val="28"/>
        </w:rPr>
        <w:t xml:space="preserve">  </w:t>
      </w:r>
    </w:p>
    <w:p w14:paraId="61CC6B6A"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水），除由乙方提出經公正第三方證明非屬其責任之文件外，概由乙方負</w:t>
      </w:r>
    </w:p>
    <w:p w14:paraId="006F1165" w14:textId="5D48C52A"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責。</w:t>
      </w:r>
    </w:p>
    <w:p w14:paraId="4512DBE6" w14:textId="05D7891C"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824EC8">
        <w:rPr>
          <w:rFonts w:eastAsia="標楷體"/>
          <w:color w:val="000000" w:themeColor="text1"/>
          <w:kern w:val="0"/>
          <w:sz w:val="28"/>
          <w:szCs w:val="28"/>
        </w:rPr>
        <w:t xml:space="preserve"> </w:t>
      </w:r>
      <w:r w:rsidRPr="00DC78BA">
        <w:rPr>
          <w:rFonts w:eastAsia="標楷體" w:hint="eastAsia"/>
          <w:color w:val="000000" w:themeColor="text1"/>
          <w:kern w:val="0"/>
          <w:sz w:val="28"/>
          <w:szCs w:val="28"/>
        </w:rPr>
        <w:t>2.</w:t>
      </w:r>
      <w:r w:rsidRPr="00DC78BA">
        <w:rPr>
          <w:rFonts w:eastAsia="標楷體" w:hint="eastAsia"/>
          <w:color w:val="000000" w:themeColor="text1"/>
          <w:kern w:val="0"/>
          <w:sz w:val="28"/>
          <w:szCs w:val="28"/>
        </w:rPr>
        <w:t>管理機關於發現漏水狀況並完成通報乙方後，乙方需於</w:t>
      </w:r>
      <w:r w:rsidRPr="00DC78BA">
        <w:rPr>
          <w:rFonts w:eastAsia="標楷體" w:hint="eastAsia"/>
          <w:color w:val="000000" w:themeColor="text1"/>
          <w:kern w:val="0"/>
          <w:sz w:val="28"/>
          <w:szCs w:val="28"/>
        </w:rPr>
        <w:t>30</w:t>
      </w:r>
      <w:r w:rsidRPr="00DC78BA">
        <w:rPr>
          <w:rFonts w:eastAsia="標楷體" w:hint="eastAsia"/>
          <w:color w:val="000000" w:themeColor="text1"/>
          <w:kern w:val="0"/>
          <w:sz w:val="28"/>
          <w:szCs w:val="28"/>
        </w:rPr>
        <w:t>日曆天內完成修</w:t>
      </w:r>
    </w:p>
    <w:p w14:paraId="708566A4"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復工程。若乙方未能於</w:t>
      </w:r>
      <w:r w:rsidRPr="00DC78BA">
        <w:rPr>
          <w:rFonts w:eastAsia="標楷體" w:hint="eastAsia"/>
          <w:color w:val="000000" w:themeColor="text1"/>
          <w:kern w:val="0"/>
          <w:sz w:val="28"/>
          <w:szCs w:val="28"/>
        </w:rPr>
        <w:t>30</w:t>
      </w:r>
      <w:r w:rsidRPr="00DC78BA">
        <w:rPr>
          <w:rFonts w:eastAsia="標楷體" w:hint="eastAsia"/>
          <w:color w:val="000000" w:themeColor="text1"/>
          <w:kern w:val="0"/>
          <w:sz w:val="28"/>
          <w:szCs w:val="28"/>
        </w:rPr>
        <w:t>日曆天內完成漏水修復，管理機關可自行完成漏</w:t>
      </w:r>
    </w:p>
    <w:p w14:paraId="4D03874A"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水修復工程，所產生之相關金額得自履約保證金扣除，不足部分出租機關</w:t>
      </w:r>
      <w:r w:rsidRPr="00DC78BA">
        <w:rPr>
          <w:rFonts w:eastAsia="標楷體" w:hint="eastAsia"/>
          <w:color w:val="000000" w:themeColor="text1"/>
          <w:kern w:val="0"/>
          <w:sz w:val="28"/>
          <w:szCs w:val="28"/>
        </w:rPr>
        <w:t xml:space="preserve">  </w:t>
      </w:r>
    </w:p>
    <w:p w14:paraId="42452831"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得再向承租廠商求償，且出租機關採取漏水修復工程與方式乙方不得有異</w:t>
      </w:r>
    </w:p>
    <w:p w14:paraId="3FFB087D" w14:textId="18B93F9B"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議。</w:t>
      </w:r>
    </w:p>
    <w:p w14:paraId="4C848DEC" w14:textId="38B3BAB8"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824EC8">
        <w:rPr>
          <w:rFonts w:eastAsia="標楷體"/>
          <w:color w:val="000000" w:themeColor="text1"/>
          <w:kern w:val="0"/>
          <w:sz w:val="28"/>
          <w:szCs w:val="28"/>
        </w:rPr>
        <w:t xml:space="preserve"> </w:t>
      </w:r>
      <w:r w:rsidRPr="00DC78BA">
        <w:rPr>
          <w:rFonts w:eastAsia="標楷體" w:hint="eastAsia"/>
          <w:color w:val="000000" w:themeColor="text1"/>
          <w:kern w:val="0"/>
          <w:sz w:val="28"/>
          <w:szCs w:val="28"/>
        </w:rPr>
        <w:t>3.</w:t>
      </w:r>
      <w:r w:rsidRPr="00DC78BA">
        <w:rPr>
          <w:rFonts w:eastAsia="標楷體" w:hint="eastAsia"/>
          <w:color w:val="000000" w:themeColor="text1"/>
          <w:kern w:val="0"/>
          <w:sz w:val="28"/>
          <w:szCs w:val="28"/>
        </w:rPr>
        <w:t>公正第三方係指土木技師公會、結構技師公會或建築師公會等相關專門技</w:t>
      </w:r>
      <w:r w:rsidRPr="00DC78BA">
        <w:rPr>
          <w:rFonts w:eastAsia="標楷體" w:hint="eastAsia"/>
          <w:color w:val="000000" w:themeColor="text1"/>
          <w:kern w:val="0"/>
          <w:sz w:val="28"/>
          <w:szCs w:val="28"/>
        </w:rPr>
        <w:t xml:space="preserve">  </w:t>
      </w:r>
    </w:p>
    <w:p w14:paraId="1C81711D" w14:textId="38E20FCE"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lastRenderedPageBreak/>
        <w:t xml:space="preserve">       </w:t>
      </w:r>
      <w:r w:rsidRPr="00DC78BA">
        <w:rPr>
          <w:rFonts w:eastAsia="標楷體" w:hint="eastAsia"/>
          <w:color w:val="000000" w:themeColor="text1"/>
          <w:kern w:val="0"/>
          <w:sz w:val="28"/>
          <w:szCs w:val="28"/>
        </w:rPr>
        <w:t>術職業工會擔任。</w:t>
      </w:r>
    </w:p>
    <w:p w14:paraId="75C967D7" w14:textId="61665261"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824EC8">
        <w:rPr>
          <w:rFonts w:eastAsia="標楷體" w:hint="eastAsia"/>
          <w:color w:val="000000" w:themeColor="text1"/>
          <w:kern w:val="0"/>
          <w:sz w:val="28"/>
          <w:szCs w:val="28"/>
        </w:rPr>
        <w:t>六</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ab/>
      </w:r>
      <w:r w:rsidRPr="00DC78BA">
        <w:rPr>
          <w:rFonts w:eastAsia="標楷體" w:hint="eastAsia"/>
          <w:color w:val="000000" w:themeColor="text1"/>
          <w:kern w:val="0"/>
          <w:sz w:val="28"/>
          <w:szCs w:val="28"/>
        </w:rPr>
        <w:t>承租廠商設置之太陽光電模組產品須全數符合經濟部標準檢驗局「</w:t>
      </w:r>
      <w:r w:rsidR="00CF27B2">
        <w:rPr>
          <w:rFonts w:eastAsia="標楷體" w:hint="eastAsia"/>
          <w:color w:val="000000" w:themeColor="text1"/>
          <w:kern w:val="0"/>
          <w:sz w:val="28"/>
          <w:szCs w:val="28"/>
        </w:rPr>
        <w:t>臺</w:t>
      </w:r>
      <w:r w:rsidRPr="00DC78BA">
        <w:rPr>
          <w:rFonts w:eastAsia="標楷體" w:hint="eastAsia"/>
          <w:color w:val="000000" w:themeColor="text1"/>
          <w:kern w:val="0"/>
          <w:sz w:val="28"/>
          <w:szCs w:val="28"/>
        </w:rPr>
        <w:t>灣高</w:t>
      </w:r>
    </w:p>
    <w:p w14:paraId="29F70CB0"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效能太陽光電模組技術規範」自願性產品驗證及通過「太陽光電模組自願</w:t>
      </w:r>
    </w:p>
    <w:p w14:paraId="2CDD3257" w14:textId="01E93C43"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性產品驗證工廠檢查特定規範」。</w:t>
      </w:r>
    </w:p>
    <w:p w14:paraId="63190AB3" w14:textId="2B25ACF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824EC8">
        <w:rPr>
          <w:rFonts w:eastAsia="標楷體" w:hint="eastAsia"/>
          <w:color w:val="000000" w:themeColor="text1"/>
          <w:kern w:val="0"/>
          <w:sz w:val="28"/>
          <w:szCs w:val="28"/>
        </w:rPr>
        <w:t>七</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承租廠商履約期間如因前揭事項致出租機關及管理機關遭第三人主張侵害</w:t>
      </w:r>
    </w:p>
    <w:p w14:paraId="50F3D5BB"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權利時，承租廠商應協助出租機關及管理機關為必要之答辯及提供相關資</w:t>
      </w:r>
      <w:r w:rsidRPr="00DC78BA">
        <w:rPr>
          <w:rFonts w:eastAsia="標楷體" w:hint="eastAsia"/>
          <w:color w:val="000000" w:themeColor="text1"/>
          <w:kern w:val="0"/>
          <w:sz w:val="28"/>
          <w:szCs w:val="28"/>
        </w:rPr>
        <w:t xml:space="preserve">  </w:t>
      </w:r>
    </w:p>
    <w:p w14:paraId="387E5CA5"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料，並負擔出租機關及管理機關因此所生之相關費用（包括但不限於訴訟費</w:t>
      </w:r>
    </w:p>
    <w:p w14:paraId="4F1383C2"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用、律師費用及其他相關費用）如致出租機關及管理機關受有損害者，並應</w:t>
      </w:r>
    </w:p>
    <w:p w14:paraId="3CE0EE0D" w14:textId="794EA0D9"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對出租機關及管理機關負損害賠償責任。</w:t>
      </w:r>
    </w:p>
    <w:p w14:paraId="22D6B45A" w14:textId="46E742A1"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00824EC8">
        <w:rPr>
          <w:rFonts w:eastAsia="標楷體" w:hint="eastAsia"/>
          <w:color w:val="000000" w:themeColor="text1"/>
          <w:kern w:val="0"/>
          <w:sz w:val="28"/>
          <w:szCs w:val="28"/>
        </w:rPr>
        <w:t>八</w:t>
      </w:r>
      <w:r w:rsidRPr="00DC78BA">
        <w:rPr>
          <w:rFonts w:eastAsia="標楷體" w:hint="eastAsia"/>
          <w:color w:val="000000" w:themeColor="text1"/>
          <w:kern w:val="0"/>
          <w:sz w:val="28"/>
          <w:szCs w:val="28"/>
        </w:rPr>
        <w:t>)</w:t>
      </w:r>
      <w:r w:rsidRPr="00DC78BA">
        <w:rPr>
          <w:rFonts w:eastAsia="標楷體" w:hint="eastAsia"/>
          <w:color w:val="000000" w:themeColor="text1"/>
          <w:kern w:val="0"/>
          <w:sz w:val="28"/>
          <w:szCs w:val="28"/>
        </w:rPr>
        <w:tab/>
      </w:r>
      <w:r w:rsidRPr="00DC78BA">
        <w:rPr>
          <w:rFonts w:eastAsia="標楷體" w:hint="eastAsia"/>
          <w:color w:val="000000" w:themeColor="text1"/>
          <w:kern w:val="0"/>
          <w:sz w:val="28"/>
          <w:szCs w:val="28"/>
        </w:rPr>
        <w:t>本條第</w:t>
      </w:r>
      <w:r w:rsidR="00C546FF">
        <w:rPr>
          <w:rFonts w:eastAsia="標楷體" w:hint="eastAsia"/>
          <w:color w:val="000000" w:themeColor="text1"/>
          <w:kern w:val="0"/>
          <w:sz w:val="28"/>
          <w:szCs w:val="28"/>
        </w:rPr>
        <w:t>二</w:t>
      </w:r>
      <w:r w:rsidRPr="00DC78BA">
        <w:rPr>
          <w:rFonts w:eastAsia="標楷體" w:hint="eastAsia"/>
          <w:color w:val="000000" w:themeColor="text1"/>
          <w:kern w:val="0"/>
          <w:sz w:val="28"/>
          <w:szCs w:val="28"/>
        </w:rPr>
        <w:t>項、第</w:t>
      </w:r>
      <w:r w:rsidR="00C546FF">
        <w:rPr>
          <w:rFonts w:eastAsia="標楷體" w:hint="eastAsia"/>
          <w:color w:val="000000" w:themeColor="text1"/>
          <w:kern w:val="0"/>
          <w:sz w:val="28"/>
          <w:szCs w:val="28"/>
        </w:rPr>
        <w:t>五</w:t>
      </w:r>
      <w:r w:rsidRPr="00DC78BA">
        <w:rPr>
          <w:rFonts w:eastAsia="標楷體" w:hint="eastAsia"/>
          <w:color w:val="000000" w:themeColor="text1"/>
          <w:kern w:val="0"/>
          <w:sz w:val="28"/>
          <w:szCs w:val="28"/>
        </w:rPr>
        <w:t>項所提之損壞修復及各項改善措施，經出租機關與承租</w:t>
      </w:r>
    </w:p>
    <w:p w14:paraId="0835D160"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廠商協調，訂定改善與修繕期限，需以書面資料佐證。若出租機關催告承</w:t>
      </w:r>
      <w:r w:rsidRPr="00DC78BA">
        <w:rPr>
          <w:rFonts w:eastAsia="標楷體" w:hint="eastAsia"/>
          <w:color w:val="000000" w:themeColor="text1"/>
          <w:kern w:val="0"/>
          <w:sz w:val="28"/>
          <w:szCs w:val="28"/>
        </w:rPr>
        <w:t xml:space="preserve">   </w:t>
      </w:r>
    </w:p>
    <w:p w14:paraId="40CFA748" w14:textId="77777777" w:rsidR="00DC78BA" w:rsidRPr="00DC78BA" w:rsidRDefault="00DC78BA" w:rsidP="00DC78B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租廠商改善，逾期未改善時，出租機關得就損害金額請求承租廠商賠償，</w:t>
      </w:r>
    </w:p>
    <w:p w14:paraId="092E8F7D" w14:textId="675143C0" w:rsidR="00DC78BA" w:rsidRPr="00DC78BA" w:rsidRDefault="00DC78BA" w:rsidP="0008417A">
      <w:pPr>
        <w:suppressAutoHyphens/>
        <w:overflowPunct w:val="0"/>
        <w:autoSpaceDN w:val="0"/>
        <w:spacing w:line="360" w:lineRule="exact"/>
        <w:jc w:val="both"/>
        <w:textAlignment w:val="baseline"/>
        <w:rPr>
          <w:rFonts w:eastAsia="標楷體"/>
          <w:color w:val="000000" w:themeColor="text1"/>
          <w:kern w:val="0"/>
          <w:sz w:val="28"/>
          <w:szCs w:val="28"/>
        </w:rPr>
      </w:pPr>
      <w:r w:rsidRPr="00DC78BA">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0AD22506" w:rsidR="007E0F72" w:rsidRPr="00113955" w:rsidRDefault="007E0F72" w:rsidP="00415B3D">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113955">
        <w:rPr>
          <w:rFonts w:eastAsia="標楷體"/>
          <w:kern w:val="0"/>
          <w:sz w:val="28"/>
          <w:szCs w:val="28"/>
        </w:rPr>
        <w:t>須為依法登記有案之公司且實收資本額達</w:t>
      </w:r>
      <w:r w:rsidRPr="00EC13C5">
        <w:rPr>
          <w:rFonts w:eastAsia="標楷體"/>
          <w:b/>
          <w:color w:val="FF0000"/>
          <w:kern w:val="0"/>
          <w:sz w:val="28"/>
          <w:szCs w:val="28"/>
          <w:u w:val="single"/>
        </w:rPr>
        <w:t>新臺幣</w:t>
      </w:r>
      <w:r w:rsidR="00F54981">
        <w:rPr>
          <w:rFonts w:eastAsia="標楷體" w:hint="eastAsia"/>
          <w:b/>
          <w:color w:val="FF0000"/>
          <w:kern w:val="0"/>
          <w:sz w:val="28"/>
          <w:szCs w:val="28"/>
          <w:u w:val="single"/>
        </w:rPr>
        <w:t>壹</w:t>
      </w:r>
      <w:r w:rsidR="009B5514" w:rsidRPr="00EC13C5">
        <w:rPr>
          <w:rFonts w:eastAsia="標楷體" w:hint="eastAsia"/>
          <w:b/>
          <w:color w:val="FF0000"/>
          <w:kern w:val="0"/>
          <w:sz w:val="28"/>
          <w:szCs w:val="28"/>
          <w:u w:val="single"/>
        </w:rPr>
        <w:t>仟</w:t>
      </w:r>
      <w:r w:rsidRPr="00EC13C5">
        <w:rPr>
          <w:rFonts w:eastAsia="標楷體"/>
          <w:b/>
          <w:color w:val="FF0000"/>
          <w:kern w:val="0"/>
          <w:sz w:val="28"/>
          <w:szCs w:val="28"/>
          <w:u w:val="single"/>
        </w:rPr>
        <w:t>萬元以上</w:t>
      </w:r>
      <w:r w:rsidRPr="00113955">
        <w:rPr>
          <w:rFonts w:eastAsia="標楷體"/>
          <w:kern w:val="0"/>
          <w:sz w:val="28"/>
          <w:szCs w:val="28"/>
        </w:rPr>
        <w:t>，且營業項目登記需有</w:t>
      </w:r>
      <w:r w:rsidRPr="002C07E1">
        <w:rPr>
          <w:rFonts w:eastAsia="標楷體"/>
          <w:color w:val="0000FF"/>
          <w:kern w:val="0"/>
          <w:sz w:val="28"/>
          <w:szCs w:val="28"/>
        </w:rPr>
        <w:t>乙級以上電器承裝業（</w:t>
      </w:r>
      <w:r w:rsidRPr="002C07E1">
        <w:rPr>
          <w:rFonts w:eastAsia="標楷體"/>
          <w:color w:val="0000FF"/>
          <w:kern w:val="0"/>
          <w:sz w:val="28"/>
          <w:szCs w:val="28"/>
        </w:rPr>
        <w:t>E601010</w:t>
      </w:r>
      <w:r w:rsidRPr="002C07E1">
        <w:rPr>
          <w:rFonts w:eastAsia="標楷體"/>
          <w:color w:val="0000FF"/>
          <w:kern w:val="0"/>
          <w:sz w:val="28"/>
          <w:szCs w:val="28"/>
        </w:rPr>
        <w:t>）或能源技術服務業（</w:t>
      </w:r>
      <w:r w:rsidRPr="002C07E1">
        <w:rPr>
          <w:rFonts w:eastAsia="標楷體"/>
          <w:color w:val="0000FF"/>
          <w:kern w:val="0"/>
          <w:sz w:val="28"/>
          <w:szCs w:val="28"/>
        </w:rPr>
        <w:t>IG03010</w:t>
      </w:r>
      <w:r w:rsidRPr="002C07E1">
        <w:rPr>
          <w:rFonts w:eastAsia="標楷體"/>
          <w:color w:val="0000FF"/>
          <w:kern w:val="0"/>
          <w:sz w:val="28"/>
          <w:szCs w:val="28"/>
        </w:rPr>
        <w:t>）或再生能源自用發電設備業（</w:t>
      </w:r>
      <w:r w:rsidRPr="002C07E1">
        <w:rPr>
          <w:rFonts w:eastAsia="標楷體"/>
          <w:color w:val="0000FF"/>
          <w:kern w:val="0"/>
          <w:sz w:val="28"/>
          <w:szCs w:val="28"/>
        </w:rPr>
        <w:t>D101060</w:t>
      </w:r>
      <w:r w:rsidRPr="002C07E1">
        <w:rPr>
          <w:rFonts w:eastAsia="標楷體"/>
          <w:color w:val="0000FF"/>
          <w:kern w:val="0"/>
          <w:sz w:val="28"/>
          <w:szCs w:val="28"/>
        </w:rPr>
        <w:t>）</w:t>
      </w:r>
      <w:r w:rsidRPr="00113955">
        <w:rPr>
          <w:rFonts w:eastAsia="標楷體"/>
          <w:kern w:val="0"/>
          <w:sz w:val="28"/>
          <w:szCs w:val="28"/>
        </w:rPr>
        <w:t>至少包含一項。</w:t>
      </w:r>
    </w:p>
    <w:p w14:paraId="1D8B6CBA" w14:textId="364A1C1B" w:rsidR="00EC4B37" w:rsidRPr="00113955" w:rsidRDefault="00EC4B37"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113955">
        <w:rPr>
          <w:rFonts w:ascii="標楷體" w:eastAsia="標楷體" w:hAnsi="標楷體"/>
          <w:sz w:val="28"/>
          <w:szCs w:val="28"/>
        </w:rPr>
        <w:t>投標廠商（含母公司及其有控制與從屬關係之公司）現於國內持有且已完工併聯之太陽光電發電設備之實績，以</w:t>
      </w:r>
      <w:r w:rsidRPr="002C07E1">
        <w:rPr>
          <w:rFonts w:ascii="標楷體" w:eastAsia="標楷體" w:hAnsi="標楷體"/>
          <w:color w:val="0000FF"/>
          <w:sz w:val="28"/>
          <w:szCs w:val="28"/>
          <w:u w:val="single"/>
        </w:rPr>
        <w:t>提供台灣電力股份有限公司同意併聯、再生能源躉購契約書影本、</w:t>
      </w:r>
      <w:r w:rsidR="004D08CD" w:rsidRPr="004D08CD">
        <w:rPr>
          <w:rFonts w:ascii="標楷體" w:eastAsia="標楷體" w:hAnsi="標楷體" w:hint="eastAsia"/>
          <w:color w:val="0000FF"/>
          <w:sz w:val="28"/>
          <w:szCs w:val="28"/>
          <w:u w:val="single"/>
        </w:rPr>
        <w:t>再生能源電能及憑證購售契約書（賣方）影本、</w:t>
      </w:r>
      <w:r w:rsidRPr="002C07E1">
        <w:rPr>
          <w:rFonts w:ascii="標楷體" w:eastAsia="標楷體" w:hAnsi="標楷體"/>
          <w:color w:val="0000FF"/>
          <w:sz w:val="28"/>
          <w:szCs w:val="28"/>
          <w:u w:val="single"/>
        </w:rPr>
        <w:t>系統契約簽約頁面影本或設備登記、電業執照等相關證明文件，其所載之設置容量實績累計應達</w:t>
      </w:r>
      <w:r w:rsidR="00F04BEF" w:rsidRPr="00322FF9">
        <w:rPr>
          <w:rFonts w:ascii="標楷體" w:eastAsia="標楷體" w:hAnsi="標楷體" w:hint="eastAsia"/>
          <w:b/>
          <w:bCs/>
          <w:color w:val="FF0000"/>
          <w:sz w:val="28"/>
          <w:szCs w:val="28"/>
          <w:u w:val="single"/>
        </w:rPr>
        <w:t>2</w:t>
      </w:r>
      <w:r w:rsidRPr="00322FF9">
        <w:rPr>
          <w:rFonts w:ascii="標楷體" w:eastAsia="標楷體" w:hAnsi="標楷體" w:hint="eastAsia"/>
          <w:b/>
          <w:bCs/>
          <w:color w:val="FF0000"/>
          <w:sz w:val="28"/>
          <w:szCs w:val="28"/>
          <w:u w:val="single"/>
        </w:rPr>
        <w:t>,</w:t>
      </w:r>
      <w:r w:rsidR="00F54981" w:rsidRPr="00322FF9">
        <w:rPr>
          <w:rFonts w:ascii="標楷體" w:eastAsia="標楷體" w:hAnsi="標楷體" w:hint="eastAsia"/>
          <w:b/>
          <w:bCs/>
          <w:color w:val="FF0000"/>
          <w:sz w:val="28"/>
          <w:szCs w:val="28"/>
          <w:u w:val="single"/>
        </w:rPr>
        <w:t>0</w:t>
      </w:r>
      <w:r w:rsidRPr="00322FF9">
        <w:rPr>
          <w:rFonts w:ascii="標楷體" w:eastAsia="標楷體" w:hAnsi="標楷體" w:hint="eastAsia"/>
          <w:b/>
          <w:bCs/>
          <w:color w:val="FF0000"/>
          <w:sz w:val="28"/>
          <w:szCs w:val="28"/>
          <w:u w:val="single"/>
        </w:rPr>
        <w:t>00</w:t>
      </w:r>
      <w:r w:rsidRPr="00322FF9">
        <w:rPr>
          <w:rFonts w:ascii="標楷體" w:eastAsia="標楷體" w:hAnsi="標楷體"/>
          <w:b/>
          <w:bCs/>
          <w:color w:val="FF0000"/>
          <w:sz w:val="28"/>
          <w:szCs w:val="28"/>
          <w:u w:val="single"/>
        </w:rPr>
        <w:t>峰瓩</w:t>
      </w:r>
      <w:r w:rsidRPr="002C07E1">
        <w:rPr>
          <w:rFonts w:ascii="標楷體" w:eastAsia="標楷體" w:hAnsi="標楷體"/>
          <w:color w:val="0000FF"/>
          <w:sz w:val="28"/>
          <w:szCs w:val="28"/>
          <w:u w:val="single"/>
        </w:rPr>
        <w:t>（kWp）以上。</w:t>
      </w:r>
    </w:p>
    <w:p w14:paraId="0E0973E6" w14:textId="6D61D725"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本案不允許共同投標。</w:t>
      </w:r>
    </w:p>
    <w:p w14:paraId="1BAFE479" w14:textId="127A28FD"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外國公司參加投標，應受土地法第十七條、第十八條及第二十四條之限制。</w:t>
      </w:r>
    </w:p>
    <w:p w14:paraId="45DCA5FC" w14:textId="5D34D80D"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大陸地區之公司或其於第三地區投資之公司參加投標，應受臺灣地區與大陸地區人民關係條例第六十九條之限制。</w:t>
      </w:r>
    </w:p>
    <w:p w14:paraId="410C9406" w14:textId="09B719BB" w:rsidR="00BE0C5C"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65AA74AE" w:rsidR="00244B89" w:rsidRPr="00BE0C5C" w:rsidRDefault="00244B89" w:rsidP="00BE0C5C">
      <w:pPr>
        <w:pStyle w:val="aa"/>
        <w:widowControl/>
        <w:numPr>
          <w:ilvl w:val="0"/>
          <w:numId w:val="27"/>
        </w:numPr>
        <w:suppressAutoHyphens/>
        <w:overflowPunct w:val="0"/>
        <w:autoSpaceDN w:val="0"/>
        <w:spacing w:line="360" w:lineRule="exact"/>
        <w:ind w:leftChars="0"/>
        <w:jc w:val="both"/>
        <w:textAlignment w:val="baseline"/>
        <w:rPr>
          <w:rFonts w:eastAsia="標楷體"/>
          <w:color w:val="000000"/>
          <w:kern w:val="0"/>
          <w:sz w:val="28"/>
          <w:szCs w:val="28"/>
        </w:rPr>
      </w:pPr>
      <w:r w:rsidRPr="00BE0C5C">
        <w:rPr>
          <w:rFonts w:eastAsia="標楷體" w:hint="eastAsia"/>
          <w:color w:val="000000"/>
          <w:kern w:val="0"/>
          <w:sz w:val="28"/>
          <w:szCs w:val="28"/>
        </w:rPr>
        <w:t>開標前與</w:t>
      </w:r>
      <w:r w:rsidR="00E44A63" w:rsidRPr="00BE0C5C">
        <w:rPr>
          <w:rFonts w:eastAsia="標楷體" w:hint="eastAsia"/>
          <w:color w:val="000000"/>
          <w:kern w:val="0"/>
          <w:sz w:val="28"/>
          <w:szCs w:val="28"/>
        </w:rPr>
        <w:t>本校</w:t>
      </w:r>
      <w:r w:rsidRPr="00BE0C5C">
        <w:rPr>
          <w:rFonts w:eastAsia="標楷體" w:hint="eastAsia"/>
          <w:color w:val="000000"/>
          <w:kern w:val="0"/>
          <w:sz w:val="28"/>
          <w:szCs w:val="28"/>
        </w:rPr>
        <w:t>有法律糾紛或承辦</w:t>
      </w:r>
      <w:r w:rsidR="00E44A63" w:rsidRPr="00BE0C5C">
        <w:rPr>
          <w:rFonts w:eastAsia="標楷體" w:hint="eastAsia"/>
          <w:color w:val="000000"/>
          <w:kern w:val="0"/>
          <w:sz w:val="28"/>
          <w:szCs w:val="28"/>
        </w:rPr>
        <w:t>本校</w:t>
      </w:r>
      <w:r w:rsidRPr="00BE0C5C">
        <w:rPr>
          <w:rFonts w:eastAsia="標楷體" w:hint="eastAsia"/>
          <w:color w:val="000000"/>
          <w:kern w:val="0"/>
          <w:sz w:val="28"/>
          <w:szCs w:val="28"/>
        </w:rPr>
        <w:t>其他業務拖欠費用或承租標的物尚未繳清應付</w:t>
      </w:r>
      <w:r w:rsidR="003C61CB" w:rsidRPr="00BE0C5C">
        <w:rPr>
          <w:rFonts w:eastAsia="標楷體" w:hint="eastAsia"/>
          <w:color w:val="000000"/>
          <w:kern w:val="0"/>
          <w:sz w:val="28"/>
          <w:szCs w:val="28"/>
        </w:rPr>
        <w:t>權利金</w:t>
      </w:r>
      <w:r w:rsidRPr="00BE0C5C">
        <w:rPr>
          <w:rFonts w:eastAsia="標楷體" w:hint="eastAsia"/>
          <w:color w:val="000000"/>
          <w:kern w:val="0"/>
          <w:sz w:val="28"/>
          <w:szCs w:val="28"/>
        </w:rPr>
        <w:t>、違約金或其他原契約所約定應由承租廠商支付之費用者，不得參與投標，受主管機關停業處分期限未滿者亦同。</w:t>
      </w:r>
      <w:r w:rsidRPr="00BE0C5C">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F54981">
        <w:rPr>
          <w:rFonts w:eastAsia="標楷體"/>
          <w:b/>
          <w:bCs/>
          <w:color w:val="FF0000"/>
          <w:kern w:val="0"/>
          <w:sz w:val="28"/>
          <w:szCs w:val="28"/>
        </w:rPr>
        <w:t>自公告日起至</w:t>
      </w:r>
      <w:r w:rsidR="000A6E55" w:rsidRPr="00F54981">
        <w:rPr>
          <w:rFonts w:eastAsia="標楷體"/>
          <w:b/>
          <w:bCs/>
          <w:color w:val="FF0000"/>
          <w:kern w:val="0"/>
          <w:sz w:val="28"/>
          <w:szCs w:val="28"/>
        </w:rPr>
        <w:t>截標期限</w:t>
      </w:r>
      <w:r w:rsidRPr="00F54981">
        <w:rPr>
          <w:rFonts w:eastAsia="標楷體"/>
          <w:b/>
          <w:bCs/>
          <w:color w:val="FF0000"/>
          <w:kern w:val="0"/>
          <w:sz w:val="28"/>
          <w:szCs w:val="28"/>
        </w:rPr>
        <w:t>止</w:t>
      </w:r>
      <w:r w:rsidR="000A6E55" w:rsidRPr="00F54981">
        <w:rPr>
          <w:rFonts w:eastAsia="標楷體" w:hint="eastAsia"/>
          <w:b/>
          <w:bCs/>
          <w:color w:val="FF0000"/>
          <w:kern w:val="0"/>
          <w:sz w:val="28"/>
          <w:szCs w:val="28"/>
        </w:rPr>
        <w:t>(</w:t>
      </w:r>
      <w:r w:rsidR="000A6E55" w:rsidRPr="00F54981">
        <w:rPr>
          <w:rFonts w:eastAsia="標楷體" w:hint="eastAsia"/>
          <w:b/>
          <w:bCs/>
          <w:color w:val="FF0000"/>
          <w:kern w:val="0"/>
          <w:sz w:val="28"/>
          <w:szCs w:val="28"/>
        </w:rPr>
        <w:t>詳標租公告</w:t>
      </w:r>
      <w:r w:rsidR="000A6E55" w:rsidRPr="00F54981">
        <w:rPr>
          <w:rFonts w:eastAsia="標楷體" w:hint="eastAsia"/>
          <w:b/>
          <w:bCs/>
          <w:color w:val="FF0000"/>
          <w:kern w:val="0"/>
          <w:sz w:val="28"/>
          <w:szCs w:val="28"/>
        </w:rPr>
        <w:t>)</w:t>
      </w:r>
      <w:r w:rsidRPr="00F54981">
        <w:rPr>
          <w:rFonts w:eastAsia="標楷體"/>
          <w:b/>
          <w:bCs/>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lastRenderedPageBreak/>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52232948"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r w:rsidR="00DD741B">
        <w:rPr>
          <w:rFonts w:eastAsia="標楷體" w:hint="eastAsia"/>
          <w:b/>
          <w:color w:val="FF0000"/>
          <w:kern w:val="0"/>
          <w:sz w:val="28"/>
          <w:szCs w:val="28"/>
        </w:rPr>
        <w:t>-</w:t>
      </w:r>
      <w:r w:rsidR="00DD741B">
        <w:rPr>
          <w:rFonts w:eastAsia="標楷體" w:hint="eastAsia"/>
          <w:b/>
          <w:color w:val="FF0000"/>
          <w:kern w:val="0"/>
          <w:sz w:val="28"/>
          <w:szCs w:val="28"/>
        </w:rPr>
        <w:t>最新消息</w:t>
      </w:r>
      <w:r w:rsidR="007A1926">
        <w:rPr>
          <w:rFonts w:eastAsia="標楷體" w:hint="eastAsia"/>
          <w:b/>
          <w:color w:val="FF0000"/>
          <w:kern w:val="0"/>
          <w:sz w:val="28"/>
          <w:szCs w:val="28"/>
        </w:rPr>
        <w:t>。</w:t>
      </w:r>
    </w:p>
    <w:p w14:paraId="189522A8" w14:textId="375AF26D" w:rsidR="00B01C2E" w:rsidRDefault="007E0F72" w:rsidP="00F206FE">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w:t>
      </w:r>
      <w:r w:rsidR="00F206FE">
        <w:rPr>
          <w:rFonts w:eastAsia="標楷體" w:hint="eastAsia"/>
          <w:b/>
          <w:color w:val="FF0000"/>
          <w:kern w:val="0"/>
          <w:sz w:val="28"/>
          <w:szCs w:val="28"/>
        </w:rPr>
        <w:t>的</w:t>
      </w:r>
      <w:r w:rsidR="00C12367">
        <w:rPr>
          <w:rFonts w:eastAsia="標楷體" w:hint="eastAsia"/>
          <w:b/>
          <w:color w:val="FF0000"/>
          <w:kern w:val="0"/>
          <w:sz w:val="28"/>
          <w:szCs w:val="28"/>
        </w:rPr>
        <w:t>上班時間</w:t>
      </w:r>
      <w:r w:rsidR="00385AB9">
        <w:rPr>
          <w:rFonts w:eastAsia="標楷體" w:hint="eastAsia"/>
          <w:b/>
          <w:color w:val="FF0000"/>
          <w:kern w:val="0"/>
          <w:sz w:val="28"/>
          <w:szCs w:val="28"/>
        </w:rPr>
        <w:t>進行會勘</w:t>
      </w:r>
      <w:r w:rsidRPr="007E0F72">
        <w:rPr>
          <w:rFonts w:eastAsia="標楷體"/>
          <w:b/>
          <w:color w:val="FF0000"/>
          <w:kern w:val="0"/>
          <w:sz w:val="28"/>
          <w:szCs w:val="28"/>
        </w:rPr>
        <w:t>，請事先</w:t>
      </w:r>
      <w:r w:rsidR="00E06E98">
        <w:rPr>
          <w:rFonts w:eastAsia="標楷體" w:hint="eastAsia"/>
          <w:b/>
          <w:color w:val="FF0000"/>
          <w:kern w:val="0"/>
          <w:sz w:val="28"/>
          <w:szCs w:val="28"/>
        </w:rPr>
        <w:t>與</w:t>
      </w:r>
      <w:r w:rsidRPr="007E0F72">
        <w:rPr>
          <w:rFonts w:eastAsia="標楷體"/>
          <w:b/>
          <w:color w:val="FF0000"/>
          <w:kern w:val="0"/>
          <w:sz w:val="28"/>
          <w:szCs w:val="28"/>
        </w:rPr>
        <w:t>本校總務處約定時間，以利場地會勘及說明</w:t>
      </w:r>
      <w:r w:rsidR="00F206FE">
        <w:rPr>
          <w:rFonts w:eastAsia="標楷體" w:hint="eastAsia"/>
          <w:b/>
          <w:color w:val="FF0000"/>
          <w:kern w:val="0"/>
          <w:sz w:val="28"/>
          <w:szCs w:val="28"/>
        </w:rPr>
        <w:t>。</w:t>
      </w:r>
    </w:p>
    <w:p w14:paraId="26E7D201" w14:textId="74D09907"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F4294D">
        <w:rPr>
          <w:rFonts w:eastAsia="標楷體" w:hint="eastAsia"/>
          <w:b/>
          <w:color w:val="FF0000"/>
          <w:kern w:val="0"/>
          <w:sz w:val="28"/>
          <w:szCs w:val="28"/>
        </w:rPr>
        <w:t>主任</w:t>
      </w:r>
      <w:r w:rsidR="00F206FE">
        <w:rPr>
          <w:rFonts w:eastAsia="標楷體" w:hint="eastAsia"/>
          <w:b/>
          <w:color w:val="FF0000"/>
          <w:kern w:val="0"/>
          <w:sz w:val="28"/>
          <w:szCs w:val="28"/>
        </w:rPr>
        <w:t>、事務組長</w:t>
      </w:r>
    </w:p>
    <w:p w14:paraId="3AF546AF" w14:textId="627EDE1D"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00A078F7" w:rsidRPr="00A078F7">
        <w:rPr>
          <w:rFonts w:eastAsia="標楷體"/>
          <w:b/>
          <w:color w:val="FF0000"/>
          <w:kern w:val="0"/>
          <w:sz w:val="28"/>
          <w:szCs w:val="28"/>
        </w:rPr>
        <w:t xml:space="preserve"> </w:t>
      </w:r>
      <w:r w:rsidR="00DA1C1B" w:rsidRPr="00DA1C1B">
        <w:rPr>
          <w:rFonts w:eastAsia="標楷體"/>
          <w:b/>
          <w:color w:val="FF0000"/>
          <w:kern w:val="0"/>
          <w:sz w:val="28"/>
          <w:szCs w:val="28"/>
        </w:rPr>
        <w:t>04</w:t>
      </w:r>
      <w:r w:rsidR="00DA1C1B">
        <w:rPr>
          <w:rFonts w:eastAsia="標楷體" w:hint="eastAsia"/>
          <w:b/>
          <w:color w:val="FF0000"/>
          <w:kern w:val="0"/>
          <w:sz w:val="28"/>
          <w:szCs w:val="28"/>
        </w:rPr>
        <w:t>-</w:t>
      </w:r>
      <w:r w:rsidR="00DA1C1B" w:rsidRPr="00DA1C1B">
        <w:rPr>
          <w:rFonts w:eastAsia="標楷體"/>
          <w:b/>
          <w:color w:val="FF0000"/>
          <w:kern w:val="0"/>
          <w:sz w:val="28"/>
          <w:szCs w:val="28"/>
        </w:rPr>
        <w:t>2</w:t>
      </w:r>
      <w:r w:rsidR="003667F5">
        <w:rPr>
          <w:rFonts w:eastAsia="標楷體" w:hint="eastAsia"/>
          <w:b/>
          <w:color w:val="FF0000"/>
          <w:kern w:val="0"/>
          <w:sz w:val="28"/>
          <w:szCs w:val="28"/>
        </w:rPr>
        <w:t>5872471</w:t>
      </w:r>
      <w:r w:rsidR="000A6E55">
        <w:rPr>
          <w:rFonts w:eastAsia="標楷體" w:hint="eastAsia"/>
          <w:b/>
          <w:color w:val="FF0000"/>
          <w:kern w:val="0"/>
          <w:sz w:val="28"/>
          <w:szCs w:val="28"/>
        </w:rPr>
        <w:t>分機</w:t>
      </w:r>
      <w:r w:rsidR="000A6E55">
        <w:rPr>
          <w:rFonts w:eastAsia="標楷體" w:hint="eastAsia"/>
          <w:b/>
          <w:color w:val="FF0000"/>
          <w:kern w:val="0"/>
          <w:sz w:val="28"/>
          <w:szCs w:val="28"/>
        </w:rPr>
        <w:t>7</w:t>
      </w:r>
      <w:r w:rsidR="003667F5">
        <w:rPr>
          <w:rFonts w:eastAsia="標楷體" w:hint="eastAsia"/>
          <w:b/>
          <w:color w:val="FF0000"/>
          <w:kern w:val="0"/>
          <w:sz w:val="28"/>
          <w:szCs w:val="28"/>
        </w:rPr>
        <w:t>30</w:t>
      </w:r>
      <w:r w:rsidR="00F206FE">
        <w:rPr>
          <w:rFonts w:eastAsia="標楷體" w:hint="eastAsia"/>
          <w:b/>
          <w:color w:val="FF0000"/>
          <w:kern w:val="0"/>
          <w:sz w:val="28"/>
          <w:szCs w:val="28"/>
        </w:rPr>
        <w:t>、</w:t>
      </w:r>
      <w:r w:rsidR="00F206FE">
        <w:rPr>
          <w:rFonts w:eastAsia="標楷體" w:hint="eastAsia"/>
          <w:b/>
          <w:color w:val="FF0000"/>
          <w:kern w:val="0"/>
          <w:sz w:val="28"/>
          <w:szCs w:val="28"/>
        </w:rPr>
        <w:t>731</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113955"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0"/>
          <w:sz w:val="28"/>
          <w:szCs w:val="28"/>
        </w:rPr>
        <w:t>（三）</w:t>
      </w:r>
      <w:r w:rsidRPr="00113955">
        <w:rPr>
          <w:rFonts w:eastAsia="標楷體"/>
          <w:kern w:val="3"/>
          <w:sz w:val="28"/>
          <w:szCs w:val="28"/>
        </w:rPr>
        <w:t>本標租案太陽光電發電系統設置容量係以</w:t>
      </w:r>
      <w:r w:rsidRPr="00113955">
        <w:rPr>
          <w:rFonts w:eastAsia="標楷體"/>
          <w:kern w:val="3"/>
          <w:sz w:val="28"/>
          <w:szCs w:val="28"/>
          <w:u w:val="single"/>
        </w:rPr>
        <w:t>kWp</w:t>
      </w:r>
      <w:r w:rsidRPr="00113955">
        <w:rPr>
          <w:rFonts w:eastAsia="標楷體"/>
          <w:kern w:val="3"/>
          <w:sz w:val="28"/>
          <w:szCs w:val="28"/>
        </w:rPr>
        <w:t>為單位，投標單標租系統設置容量數值</w:t>
      </w:r>
      <w:r w:rsidR="00D006F1" w:rsidRPr="00113955">
        <w:rPr>
          <w:rFonts w:eastAsia="標楷體"/>
          <w:kern w:val="3"/>
          <w:sz w:val="28"/>
          <w:szCs w:val="28"/>
        </w:rPr>
        <w:t>可</w:t>
      </w:r>
      <w:r w:rsidRPr="00113955">
        <w:rPr>
          <w:rFonts w:eastAsia="標楷體"/>
          <w:kern w:val="3"/>
          <w:sz w:val="28"/>
          <w:szCs w:val="28"/>
        </w:rPr>
        <w:t>填寫至小數點後一位，且</w:t>
      </w:r>
      <w:r w:rsidR="00E44A63" w:rsidRPr="00113955">
        <w:rPr>
          <w:rFonts w:eastAsia="標楷體"/>
          <w:kern w:val="3"/>
          <w:sz w:val="28"/>
          <w:szCs w:val="28"/>
        </w:rPr>
        <w:t>投標廠商</w:t>
      </w:r>
      <w:r w:rsidRPr="00113955">
        <w:rPr>
          <w:rFonts w:eastAsia="標楷體"/>
          <w:kern w:val="3"/>
          <w:sz w:val="28"/>
          <w:szCs w:val="28"/>
        </w:rPr>
        <w:t>填寫之標租系統設置容量不得低於基本系統設置容量。</w:t>
      </w:r>
    </w:p>
    <w:p w14:paraId="09574E3A" w14:textId="532B9459"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3"/>
          <w:sz w:val="28"/>
          <w:szCs w:val="28"/>
        </w:rPr>
        <w:t>（四）</w:t>
      </w:r>
      <w:r w:rsidRPr="00865E50">
        <w:rPr>
          <w:rFonts w:eastAsia="標楷體"/>
          <w:kern w:val="3"/>
          <w:sz w:val="28"/>
          <w:szCs w:val="28"/>
        </w:rPr>
        <w:t>投標單售電回饋百分比係以百分比（％）為單位，其數值</w:t>
      </w:r>
      <w:r w:rsidR="00D006F1" w:rsidRPr="00865E50">
        <w:rPr>
          <w:rFonts w:eastAsia="標楷體"/>
          <w:kern w:val="3"/>
          <w:sz w:val="28"/>
          <w:szCs w:val="28"/>
        </w:rPr>
        <w:t>可</w:t>
      </w:r>
      <w:r w:rsidRPr="00865E50">
        <w:rPr>
          <w:rFonts w:eastAsia="標楷體"/>
          <w:kern w:val="3"/>
          <w:sz w:val="28"/>
          <w:szCs w:val="28"/>
        </w:rPr>
        <w:t>填寫至小數點後</w:t>
      </w:r>
      <w:r w:rsidRPr="00865E50">
        <w:rPr>
          <w:rFonts w:eastAsia="標楷體"/>
          <w:kern w:val="3"/>
          <w:sz w:val="28"/>
          <w:szCs w:val="28"/>
        </w:rPr>
        <w:t>1</w:t>
      </w:r>
      <w:r w:rsidRPr="00865E50">
        <w:rPr>
          <w:rFonts w:eastAsia="標楷體"/>
          <w:kern w:val="3"/>
          <w:sz w:val="28"/>
          <w:szCs w:val="28"/>
        </w:rPr>
        <w:t>位。</w:t>
      </w:r>
      <w:r w:rsidRPr="00865E50">
        <w:rPr>
          <w:rFonts w:eastAsia="標楷體"/>
          <w:kern w:val="0"/>
          <w:sz w:val="28"/>
          <w:szCs w:val="28"/>
        </w:rPr>
        <w:t>惟廠</w:t>
      </w:r>
      <w:r w:rsidRPr="00865E50">
        <w:rPr>
          <w:rFonts w:eastAsia="標楷體"/>
          <w:color w:val="000000"/>
          <w:kern w:val="0"/>
          <w:sz w:val="28"/>
          <w:szCs w:val="28"/>
        </w:rPr>
        <w:t>商填寫之售電回饋百分比數值</w:t>
      </w:r>
      <w:r w:rsidRPr="00F54981">
        <w:rPr>
          <w:rFonts w:eastAsia="標楷體"/>
          <w:color w:val="FF0000"/>
          <w:kern w:val="0"/>
          <w:sz w:val="28"/>
          <w:szCs w:val="28"/>
        </w:rPr>
        <w:t>不得低於</w:t>
      </w:r>
      <w:r w:rsidR="00865E50" w:rsidRPr="00F54981">
        <w:rPr>
          <w:rFonts w:eastAsia="標楷體" w:hint="eastAsia"/>
          <w:color w:val="FF0000"/>
          <w:kern w:val="0"/>
          <w:sz w:val="28"/>
          <w:szCs w:val="28"/>
        </w:rPr>
        <w:t>地面型</w:t>
      </w:r>
      <w:r w:rsidR="00E8046F" w:rsidRPr="00F54981">
        <w:rPr>
          <w:rFonts w:eastAsia="標楷體" w:hint="eastAsia"/>
          <w:color w:val="FF0000"/>
          <w:kern w:val="0"/>
          <w:sz w:val="28"/>
          <w:szCs w:val="28"/>
        </w:rPr>
        <w:t>1</w:t>
      </w:r>
      <w:r w:rsidRPr="00F54981">
        <w:rPr>
          <w:rFonts w:eastAsia="標楷體"/>
          <w:color w:val="FF0000"/>
          <w:kern w:val="0"/>
          <w:sz w:val="28"/>
          <w:szCs w:val="28"/>
        </w:rPr>
        <w:t>％</w:t>
      </w:r>
      <w:r w:rsidRPr="00865E50">
        <w:rPr>
          <w:rFonts w:eastAsia="標楷體"/>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5E3FC0B5"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27744B19" w14:textId="77777777" w:rsidR="003F2430" w:rsidRDefault="007E0F72" w:rsidP="003F2430">
      <w:pPr>
        <w:suppressAutoHyphens/>
        <w:autoSpaceDE w:val="0"/>
        <w:autoSpaceDN w:val="0"/>
        <w:spacing w:before="31" w:line="360" w:lineRule="exact"/>
        <w:ind w:left="440"/>
        <w:jc w:val="both"/>
        <w:textAlignment w:val="baseline"/>
        <w:rPr>
          <w:rFonts w:eastAsia="標楷體"/>
          <w:color w:val="171717" w:themeColor="background2" w:themeShade="1A"/>
          <w:kern w:val="3"/>
          <w:sz w:val="28"/>
          <w:szCs w:val="28"/>
        </w:rPr>
      </w:pPr>
      <w:r w:rsidRPr="007E0F72">
        <w:rPr>
          <w:rFonts w:eastAsia="標楷體"/>
          <w:color w:val="000000"/>
          <w:kern w:val="3"/>
          <w:sz w:val="28"/>
          <w:szCs w:val="28"/>
        </w:rPr>
        <w:t>（十）設置計畫書一式</w:t>
      </w:r>
      <w:r w:rsidR="00F54981" w:rsidRPr="00F54981">
        <w:rPr>
          <w:rFonts w:eastAsia="標楷體" w:hint="eastAsia"/>
          <w:color w:val="FF0000"/>
          <w:kern w:val="3"/>
          <w:sz w:val="28"/>
          <w:szCs w:val="28"/>
        </w:rPr>
        <w:t>7</w:t>
      </w:r>
      <w:r w:rsidRPr="00F54981">
        <w:rPr>
          <w:rFonts w:eastAsia="標楷體"/>
          <w:color w:val="FF0000"/>
          <w:kern w:val="3"/>
          <w:sz w:val="28"/>
          <w:szCs w:val="28"/>
        </w:rPr>
        <w:t>份</w:t>
      </w:r>
      <w:r w:rsidR="003F2430" w:rsidRPr="0050037B">
        <w:rPr>
          <w:rFonts w:eastAsia="標楷體" w:hint="eastAsia"/>
          <w:color w:val="171717" w:themeColor="background2" w:themeShade="1A"/>
          <w:kern w:val="3"/>
          <w:sz w:val="28"/>
          <w:szCs w:val="28"/>
        </w:rPr>
        <w:t>(</w:t>
      </w:r>
      <w:r w:rsidR="003F2430" w:rsidRPr="0050037B">
        <w:rPr>
          <w:rFonts w:eastAsia="標楷體" w:hint="eastAsia"/>
          <w:color w:val="171717" w:themeColor="background2" w:themeShade="1A"/>
          <w:kern w:val="3"/>
          <w:sz w:val="28"/>
          <w:szCs w:val="28"/>
        </w:rPr>
        <w:t>請參照</w:t>
      </w:r>
      <w:r w:rsidR="003F2430">
        <w:rPr>
          <w:rFonts w:eastAsia="標楷體" w:hint="eastAsia"/>
          <w:color w:val="171717" w:themeColor="background2" w:themeShade="1A"/>
          <w:kern w:val="3"/>
          <w:sz w:val="28"/>
          <w:szCs w:val="28"/>
        </w:rPr>
        <w:t>評審</w:t>
      </w:r>
      <w:r w:rsidR="003F2430" w:rsidRPr="0050037B">
        <w:rPr>
          <w:rFonts w:eastAsia="標楷體" w:hint="eastAsia"/>
          <w:color w:val="171717" w:themeColor="background2" w:themeShade="1A"/>
          <w:kern w:val="3"/>
          <w:sz w:val="28"/>
          <w:szCs w:val="28"/>
        </w:rPr>
        <w:t>評分表、評審項目依序製作及裝訂，以</w:t>
      </w:r>
    </w:p>
    <w:p w14:paraId="53D1CD90" w14:textId="1B5945C2" w:rsidR="003F2430" w:rsidRDefault="003F2430" w:rsidP="003F2430">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171717" w:themeColor="background2" w:themeShade="1A"/>
          <w:kern w:val="3"/>
          <w:sz w:val="28"/>
          <w:szCs w:val="28"/>
        </w:rPr>
        <w:t xml:space="preserve">      </w:t>
      </w:r>
      <w:r w:rsidRPr="0050037B">
        <w:rPr>
          <w:rFonts w:eastAsia="標楷體" w:hint="eastAsia"/>
          <w:color w:val="171717" w:themeColor="background2" w:themeShade="1A"/>
          <w:kern w:val="3"/>
          <w:sz w:val="28"/>
          <w:szCs w:val="28"/>
        </w:rPr>
        <w:t>利評選作業</w:t>
      </w:r>
      <w:r w:rsidRPr="0050037B">
        <w:rPr>
          <w:rFonts w:eastAsia="標楷體" w:hint="eastAsia"/>
          <w:color w:val="171717" w:themeColor="background2" w:themeShade="1A"/>
          <w:kern w:val="3"/>
          <w:sz w:val="28"/>
          <w:szCs w:val="28"/>
        </w:rPr>
        <w:t>)</w:t>
      </w:r>
    </w:p>
    <w:p w14:paraId="434AC9BB" w14:textId="7F8D37C2" w:rsidR="00F10EF2" w:rsidRPr="003F2430" w:rsidRDefault="003F2430" w:rsidP="003F2430">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Pr>
          <w:rFonts w:eastAsia="標楷體" w:hint="eastAsia"/>
          <w:color w:val="FF0000"/>
          <w:kern w:val="3"/>
          <w:sz w:val="28"/>
          <w:szCs w:val="28"/>
        </w:rPr>
        <w:t>十一</w:t>
      </w:r>
      <w:r>
        <w:rPr>
          <w:rFonts w:eastAsia="標楷體" w:hint="eastAsia"/>
          <w:color w:val="FF0000"/>
          <w:kern w:val="3"/>
          <w:sz w:val="28"/>
          <w:szCs w:val="28"/>
        </w:rPr>
        <w:t>)</w:t>
      </w:r>
      <w:r w:rsidR="005955FF">
        <w:rPr>
          <w:rFonts w:eastAsia="標楷體" w:hint="eastAsia"/>
          <w:color w:val="FF0000"/>
          <w:kern w:val="3"/>
          <w:sz w:val="28"/>
          <w:szCs w:val="28"/>
        </w:rPr>
        <w:t>設置計畫書</w:t>
      </w:r>
      <w:r w:rsidR="005955FF">
        <w:rPr>
          <w:rFonts w:eastAsia="標楷體" w:hint="eastAsia"/>
          <w:color w:val="FF0000"/>
          <w:kern w:val="3"/>
          <w:sz w:val="28"/>
          <w:szCs w:val="28"/>
        </w:rPr>
        <w:t>p</w:t>
      </w:r>
      <w:r w:rsidR="005955FF">
        <w:rPr>
          <w:rFonts w:eastAsia="標楷體"/>
          <w:color w:val="FF0000"/>
          <w:kern w:val="3"/>
          <w:sz w:val="28"/>
          <w:szCs w:val="28"/>
        </w:rPr>
        <w:t>df</w:t>
      </w:r>
      <w:r w:rsidR="005955FF">
        <w:rPr>
          <w:rFonts w:eastAsia="標楷體" w:hint="eastAsia"/>
          <w:color w:val="FF0000"/>
          <w:kern w:val="3"/>
          <w:sz w:val="28"/>
          <w:szCs w:val="28"/>
        </w:rPr>
        <w:t>電子檔</w:t>
      </w:r>
      <w:r w:rsidR="005955FF">
        <w:rPr>
          <w:rFonts w:eastAsia="標楷體" w:hint="eastAsia"/>
          <w:color w:val="FF0000"/>
          <w:kern w:val="3"/>
          <w:sz w:val="28"/>
          <w:szCs w:val="28"/>
        </w:rPr>
        <w:t>1</w:t>
      </w:r>
      <w:r w:rsidR="005955FF">
        <w:rPr>
          <w:rFonts w:eastAsia="標楷體" w:hint="eastAsia"/>
          <w:color w:val="FF0000"/>
          <w:kern w:val="3"/>
          <w:sz w:val="28"/>
          <w:szCs w:val="28"/>
        </w:rPr>
        <w:t>份</w:t>
      </w:r>
      <w:r w:rsidR="005955FF">
        <w:rPr>
          <w:rFonts w:eastAsia="標楷體" w:hint="eastAsia"/>
          <w:color w:val="FF0000"/>
          <w:kern w:val="3"/>
          <w:sz w:val="28"/>
          <w:szCs w:val="28"/>
        </w:rPr>
        <w:t>(</w:t>
      </w:r>
      <w:r w:rsidR="005955FF">
        <w:rPr>
          <w:rFonts w:eastAsia="標楷體" w:hint="eastAsia"/>
          <w:color w:val="FF0000"/>
          <w:kern w:val="3"/>
          <w:sz w:val="28"/>
          <w:szCs w:val="28"/>
        </w:rPr>
        <w:t>請以隨身碟或光碟方式提供</w:t>
      </w:r>
      <w:r w:rsidR="005955FF">
        <w:rPr>
          <w:rFonts w:eastAsia="標楷體" w:hint="eastAsia"/>
          <w:color w:val="FF0000"/>
          <w:kern w:val="3"/>
          <w:sz w:val="28"/>
          <w:szCs w:val="28"/>
        </w:rPr>
        <w:t>)</w:t>
      </w:r>
      <w:r w:rsidR="00DE0162">
        <w:rPr>
          <w:rFonts w:eastAsia="標楷體"/>
          <w:color w:val="000000"/>
          <w:kern w:val="3"/>
          <w:sz w:val="28"/>
          <w:szCs w:val="28"/>
        </w:rPr>
        <w:t>。</w:t>
      </w:r>
    </w:p>
    <w:p w14:paraId="32230524" w14:textId="1091A1B3" w:rsidR="007E0F72" w:rsidRPr="0050037B" w:rsidRDefault="007E0F72" w:rsidP="00F10EF2">
      <w:pPr>
        <w:suppressAutoHyphens/>
        <w:autoSpaceDE w:val="0"/>
        <w:autoSpaceDN w:val="0"/>
        <w:spacing w:before="31" w:line="360" w:lineRule="exact"/>
        <w:ind w:left="440"/>
        <w:jc w:val="both"/>
        <w:textAlignment w:val="baseline"/>
        <w:rPr>
          <w:rFonts w:eastAsia="標楷體"/>
          <w:color w:val="171717" w:themeColor="background2" w:themeShade="1A"/>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九、投標文件裝封及有效期：</w:t>
      </w:r>
    </w:p>
    <w:p w14:paraId="19375BEB" w14:textId="2756C3CA"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113955">
        <w:rPr>
          <w:rFonts w:eastAsia="標楷體"/>
          <w:kern w:val="0"/>
          <w:sz w:val="28"/>
          <w:szCs w:val="28"/>
        </w:rPr>
        <w:t>（一）</w:t>
      </w:r>
      <w:r w:rsidR="00E44A63" w:rsidRPr="00113955">
        <w:rPr>
          <w:rFonts w:eastAsia="標楷體"/>
          <w:kern w:val="0"/>
          <w:sz w:val="28"/>
          <w:szCs w:val="28"/>
        </w:rPr>
        <w:t>投標廠商</w:t>
      </w:r>
      <w:r w:rsidRPr="00113955">
        <w:rPr>
          <w:rFonts w:eastAsia="標楷體"/>
          <w:kern w:val="0"/>
          <w:sz w:val="28"/>
          <w:szCs w:val="28"/>
        </w:rPr>
        <w:t>應遞送投標文件份數</w:t>
      </w:r>
      <w:r w:rsidRPr="003C3E24">
        <w:rPr>
          <w:rFonts w:eastAsia="標楷體"/>
          <w:color w:val="0000FF"/>
          <w:kern w:val="0"/>
          <w:sz w:val="28"/>
          <w:szCs w:val="28"/>
        </w:rPr>
        <w:t>：</w:t>
      </w:r>
      <w:r w:rsidRPr="00120075">
        <w:rPr>
          <w:rFonts w:eastAsia="標楷體"/>
          <w:b/>
          <w:color w:val="FF0000"/>
          <w:kern w:val="0"/>
          <w:sz w:val="28"/>
          <w:szCs w:val="28"/>
          <w:u w:val="single"/>
        </w:rPr>
        <w:t>一式</w:t>
      </w:r>
      <w:r w:rsidRPr="00120075">
        <w:rPr>
          <w:rFonts w:eastAsia="標楷體"/>
          <w:b/>
          <w:color w:val="FF0000"/>
          <w:kern w:val="0"/>
          <w:sz w:val="28"/>
          <w:szCs w:val="28"/>
          <w:u w:val="single"/>
        </w:rPr>
        <w:t>1</w:t>
      </w:r>
      <w:r w:rsidRPr="00120075">
        <w:rPr>
          <w:rFonts w:eastAsia="標楷體"/>
          <w:b/>
          <w:color w:val="FF0000"/>
          <w:kern w:val="0"/>
          <w:sz w:val="28"/>
          <w:szCs w:val="28"/>
          <w:u w:val="single"/>
        </w:rPr>
        <w:t>份</w:t>
      </w:r>
      <w:r w:rsidRPr="003C3E24">
        <w:rPr>
          <w:rFonts w:eastAsia="標楷體"/>
          <w:color w:val="0000FF"/>
          <w:kern w:val="0"/>
          <w:sz w:val="28"/>
          <w:szCs w:val="28"/>
        </w:rPr>
        <w:t>，</w:t>
      </w:r>
      <w:r w:rsidRPr="00120075">
        <w:rPr>
          <w:rFonts w:eastAsia="標楷體"/>
          <w:color w:val="FF0000"/>
          <w:kern w:val="0"/>
          <w:sz w:val="28"/>
          <w:szCs w:val="28"/>
        </w:rPr>
        <w:t>另繳交</w:t>
      </w:r>
      <w:r w:rsidRPr="00120075">
        <w:rPr>
          <w:rFonts w:eastAsia="標楷體"/>
          <w:b/>
          <w:color w:val="FF0000"/>
          <w:kern w:val="3"/>
          <w:sz w:val="28"/>
          <w:szCs w:val="28"/>
          <w:u w:val="single"/>
        </w:rPr>
        <w:t>設置</w:t>
      </w:r>
      <w:r w:rsidR="00297F43" w:rsidRPr="00120075">
        <w:rPr>
          <w:rFonts w:eastAsia="標楷體" w:hint="eastAsia"/>
          <w:b/>
          <w:color w:val="FF0000"/>
          <w:kern w:val="3"/>
          <w:sz w:val="28"/>
          <w:szCs w:val="28"/>
          <w:u w:val="single"/>
        </w:rPr>
        <w:t>使用</w:t>
      </w:r>
      <w:r w:rsidRPr="00120075">
        <w:rPr>
          <w:rFonts w:eastAsia="標楷體"/>
          <w:b/>
          <w:color w:val="FF0000"/>
          <w:kern w:val="3"/>
          <w:sz w:val="28"/>
          <w:szCs w:val="28"/>
          <w:u w:val="single"/>
        </w:rPr>
        <w:t>計畫書</w:t>
      </w:r>
      <w:r w:rsidRPr="00120075">
        <w:rPr>
          <w:rFonts w:eastAsia="標楷體"/>
          <w:b/>
          <w:color w:val="FF0000"/>
          <w:kern w:val="0"/>
          <w:sz w:val="28"/>
          <w:szCs w:val="28"/>
          <w:u w:val="single"/>
        </w:rPr>
        <w:t>一式</w:t>
      </w:r>
      <w:r w:rsidR="00120075" w:rsidRPr="00120075">
        <w:rPr>
          <w:rFonts w:eastAsia="標楷體"/>
          <w:b/>
          <w:color w:val="FF0000"/>
          <w:kern w:val="0"/>
          <w:sz w:val="28"/>
          <w:szCs w:val="28"/>
          <w:u w:val="single"/>
        </w:rPr>
        <w:t>7</w:t>
      </w:r>
      <w:r w:rsidR="00120075" w:rsidRPr="00120075">
        <w:rPr>
          <w:rFonts w:eastAsia="標楷體"/>
          <w:b/>
          <w:color w:val="FF0000"/>
          <w:kern w:val="0"/>
          <w:sz w:val="28"/>
          <w:szCs w:val="28"/>
          <w:u w:val="single"/>
        </w:rPr>
        <w:t>份</w:t>
      </w:r>
      <w:r w:rsidR="00C16FF9">
        <w:rPr>
          <w:rFonts w:eastAsia="標楷體" w:hint="eastAsia"/>
          <w:b/>
          <w:color w:val="FF0000"/>
          <w:kern w:val="0"/>
          <w:sz w:val="28"/>
          <w:szCs w:val="28"/>
          <w:u w:val="single"/>
        </w:rPr>
        <w:t>及</w:t>
      </w:r>
      <w:r w:rsidR="00C16FF9" w:rsidRPr="00C16FF9">
        <w:rPr>
          <w:rFonts w:eastAsia="標楷體" w:hint="eastAsia"/>
          <w:b/>
          <w:bCs/>
          <w:color w:val="FF0000"/>
          <w:kern w:val="3"/>
          <w:sz w:val="28"/>
          <w:szCs w:val="28"/>
          <w:u w:val="single"/>
        </w:rPr>
        <w:t>設置計畫書</w:t>
      </w:r>
      <w:r w:rsidR="00C16FF9" w:rsidRPr="00C16FF9">
        <w:rPr>
          <w:rFonts w:eastAsia="標楷體"/>
          <w:b/>
          <w:bCs/>
          <w:color w:val="FF0000"/>
          <w:kern w:val="3"/>
          <w:sz w:val="28"/>
          <w:szCs w:val="28"/>
          <w:u w:val="single"/>
        </w:rPr>
        <w:t>pdf</w:t>
      </w:r>
      <w:r w:rsidR="00C16FF9" w:rsidRPr="00C16FF9">
        <w:rPr>
          <w:rFonts w:eastAsia="標楷體" w:hint="eastAsia"/>
          <w:b/>
          <w:bCs/>
          <w:color w:val="FF0000"/>
          <w:kern w:val="3"/>
          <w:sz w:val="28"/>
          <w:szCs w:val="28"/>
          <w:u w:val="single"/>
        </w:rPr>
        <w:t>電子檔</w:t>
      </w:r>
      <w:r w:rsidR="00C16FF9" w:rsidRPr="00C16FF9">
        <w:rPr>
          <w:rFonts w:eastAsia="標楷體"/>
          <w:b/>
          <w:bCs/>
          <w:color w:val="FF0000"/>
          <w:kern w:val="3"/>
          <w:sz w:val="28"/>
          <w:szCs w:val="28"/>
          <w:u w:val="single"/>
        </w:rPr>
        <w:t>1</w:t>
      </w:r>
      <w:r w:rsidR="00C16FF9" w:rsidRPr="00C16FF9">
        <w:rPr>
          <w:rFonts w:eastAsia="標楷體" w:hint="eastAsia"/>
          <w:b/>
          <w:bCs/>
          <w:color w:val="FF0000"/>
          <w:kern w:val="3"/>
          <w:sz w:val="28"/>
          <w:szCs w:val="28"/>
          <w:u w:val="single"/>
        </w:rPr>
        <w:t>份</w:t>
      </w:r>
      <w:r w:rsidR="00C16FF9" w:rsidRPr="00133EE1">
        <w:rPr>
          <w:rFonts w:eastAsia="標楷體"/>
          <w:b/>
          <w:bCs/>
          <w:color w:val="FF0000"/>
          <w:kern w:val="3"/>
          <w:sz w:val="28"/>
          <w:szCs w:val="28"/>
        </w:rPr>
        <w:t>(</w:t>
      </w:r>
      <w:r w:rsidR="00C16FF9" w:rsidRPr="00133EE1">
        <w:rPr>
          <w:rFonts w:eastAsia="標楷體" w:hint="eastAsia"/>
          <w:b/>
          <w:bCs/>
          <w:color w:val="FF0000"/>
          <w:kern w:val="3"/>
          <w:sz w:val="28"/>
          <w:szCs w:val="28"/>
        </w:rPr>
        <w:t>請以隨身碟或光碟方式提供</w:t>
      </w:r>
      <w:r w:rsidR="00C16FF9" w:rsidRPr="00133EE1">
        <w:rPr>
          <w:rFonts w:eastAsia="標楷體"/>
          <w:b/>
          <w:bCs/>
          <w:color w:val="FF0000"/>
          <w:kern w:val="3"/>
          <w:sz w:val="28"/>
          <w:szCs w:val="28"/>
        </w:rPr>
        <w:t>)</w:t>
      </w:r>
      <w:r w:rsidRPr="00113955">
        <w:rPr>
          <w:rFonts w:eastAsia="標楷體"/>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113955">
        <w:rPr>
          <w:rFonts w:eastAsia="標楷體"/>
          <w:kern w:val="0"/>
          <w:sz w:val="28"/>
          <w:szCs w:val="28"/>
        </w:rPr>
        <w:t>（五）本標租案</w:t>
      </w:r>
      <w:r w:rsidRPr="00B21F1C">
        <w:rPr>
          <w:rFonts w:eastAsia="標楷體"/>
          <w:b/>
          <w:bCs/>
          <w:color w:val="FF0000"/>
          <w:kern w:val="0"/>
          <w:sz w:val="28"/>
          <w:szCs w:val="28"/>
          <w:u w:val="single"/>
        </w:rPr>
        <w:t>採一次投標不分段開標</w:t>
      </w:r>
      <w:r w:rsidRPr="00113955">
        <w:rPr>
          <w:rFonts w:eastAsia="標楷體"/>
          <w:kern w:val="0"/>
          <w:sz w:val="28"/>
          <w:szCs w:val="28"/>
        </w:rPr>
        <w:t>，投標文件逾期寄達、送達者，不予受</w:t>
      </w:r>
      <w:r w:rsidRPr="007E0F72">
        <w:rPr>
          <w:rFonts w:eastAsia="標楷體"/>
          <w:color w:val="000000"/>
          <w:kern w:val="0"/>
          <w:sz w:val="28"/>
          <w:szCs w:val="28"/>
        </w:rPr>
        <w:t>理，原件退還。投標文件經寄達、送達後，除法令或招標文件另有規定外，不得以任何理由要求申請退還、撤回、更改內容或作廢。</w:t>
      </w:r>
    </w:p>
    <w:p w14:paraId="6C96B03D" w14:textId="5B3FDDB5"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00865E50" w:rsidRPr="00120075">
        <w:rPr>
          <w:rFonts w:eastAsia="標楷體" w:hint="eastAsia"/>
          <w:color w:val="FF0000"/>
          <w:kern w:val="0"/>
          <w:sz w:val="28"/>
          <w:szCs w:val="28"/>
        </w:rPr>
        <w:t>90</w:t>
      </w:r>
      <w:r w:rsidRPr="00120075">
        <w:rPr>
          <w:rFonts w:eastAsia="標楷體"/>
          <w:color w:val="FF0000"/>
          <w:kern w:val="0"/>
          <w:sz w:val="28"/>
          <w:szCs w:val="28"/>
        </w:rPr>
        <w:t>日止</w:t>
      </w:r>
      <w:r w:rsidRPr="00120075">
        <w:rPr>
          <w:rFonts w:eastAsia="標楷體"/>
          <w:color w:val="000000"/>
          <w:kern w:val="0"/>
          <w:sz w:val="28"/>
          <w:szCs w:val="28"/>
        </w:rPr>
        <w:t>。但本校因故延期決標，</w:t>
      </w:r>
      <w:r w:rsidR="00E44A63" w:rsidRPr="00120075">
        <w:rPr>
          <w:rFonts w:eastAsia="標楷體"/>
          <w:color w:val="000000"/>
          <w:kern w:val="0"/>
          <w:sz w:val="28"/>
          <w:szCs w:val="28"/>
        </w:rPr>
        <w:t>投標廠商</w:t>
      </w:r>
      <w:r w:rsidRPr="00120075">
        <w:rPr>
          <w:rFonts w:eastAsia="標楷體"/>
          <w:color w:val="000000"/>
          <w:kern w:val="0"/>
          <w:sz w:val="28"/>
          <w:szCs w:val="28"/>
        </w:rPr>
        <w:t>得以書面主張投標文件逾開標後</w:t>
      </w:r>
      <w:r w:rsidR="00865E50" w:rsidRPr="00120075">
        <w:rPr>
          <w:rFonts w:eastAsia="標楷體" w:hint="eastAsia"/>
          <w:color w:val="FF0000"/>
          <w:kern w:val="0"/>
          <w:sz w:val="28"/>
          <w:szCs w:val="28"/>
        </w:rPr>
        <w:t>9</w:t>
      </w:r>
      <w:r w:rsidRPr="00120075">
        <w:rPr>
          <w:rFonts w:eastAsia="標楷體"/>
          <w:color w:val="FF0000"/>
          <w:kern w:val="0"/>
          <w:sz w:val="28"/>
          <w:szCs w:val="28"/>
        </w:rPr>
        <w:t>0</w:t>
      </w:r>
      <w:r w:rsidRPr="00120075">
        <w:rPr>
          <w:rFonts w:eastAsia="標楷體"/>
          <w:color w:val="FF0000"/>
          <w:kern w:val="0"/>
          <w:sz w:val="28"/>
          <w:szCs w:val="28"/>
        </w:rPr>
        <w:t>日</w:t>
      </w:r>
      <w:r w:rsidRPr="007E0F72">
        <w:rPr>
          <w:rFonts w:eastAsia="標楷體"/>
          <w:color w:val="000000"/>
          <w:kern w:val="0"/>
          <w:sz w:val="28"/>
          <w:szCs w:val="28"/>
        </w:rPr>
        <w:t>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Pr="00FB0D28">
        <w:rPr>
          <w:rFonts w:eastAsia="標楷體"/>
          <w:b/>
          <w:color w:val="000000"/>
          <w:kern w:val="0"/>
          <w:sz w:val="28"/>
          <w:szCs w:val="28"/>
        </w:rPr>
        <w:t>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w:t>
      </w:r>
      <w:r w:rsidRPr="00FB0D28">
        <w:rPr>
          <w:rFonts w:eastAsia="標楷體"/>
          <w:b/>
          <w:color w:val="000000"/>
          <w:kern w:val="0"/>
          <w:sz w:val="28"/>
          <w:szCs w:val="28"/>
        </w:rPr>
        <w:t>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3C3B39A3" w:rsid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471EF696" w14:textId="77777777" w:rsidR="003F2430" w:rsidRPr="007E0F72" w:rsidRDefault="003F2430" w:rsidP="003F2430">
      <w:pPr>
        <w:widowControl/>
        <w:suppressAutoHyphens/>
        <w:overflowPunct w:val="0"/>
        <w:autoSpaceDN w:val="0"/>
        <w:spacing w:line="360" w:lineRule="exact"/>
        <w:ind w:left="1690"/>
        <w:jc w:val="both"/>
        <w:textAlignment w:val="baseline"/>
        <w:rPr>
          <w:rFonts w:eastAsia="標楷體"/>
          <w:color w:val="000000"/>
          <w:kern w:val="0"/>
          <w:sz w:val="28"/>
          <w:szCs w:val="28"/>
        </w:rPr>
      </w:pP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w:t>
      </w:r>
      <w:r w:rsidRPr="00FB0D28">
        <w:rPr>
          <w:rFonts w:eastAsia="標楷體"/>
          <w:b/>
          <w:color w:val="000000"/>
          <w:kern w:val="0"/>
          <w:sz w:val="28"/>
          <w:szCs w:val="28"/>
        </w:rPr>
        <w:t>信用證明文件</w:t>
      </w:r>
      <w:r w:rsidRPr="007E0F72">
        <w:rPr>
          <w:rFonts w:eastAsia="標楷體"/>
          <w:color w:val="000000"/>
          <w:kern w:val="0"/>
          <w:sz w:val="28"/>
          <w:szCs w:val="28"/>
        </w:rPr>
        <w:t>：票據交換機構或受理查詢之金融機構於截止投標日之前</w:t>
      </w:r>
      <w:r w:rsidRPr="00113955">
        <w:rPr>
          <w:rFonts w:eastAsia="標楷體"/>
          <w:kern w:val="0"/>
          <w:sz w:val="28"/>
          <w:szCs w:val="28"/>
        </w:rPr>
        <w:t>半年內所出具之非拒絕往來戶或最近三年內無退票紀錄證明文件、會計</w:t>
      </w:r>
      <w:r w:rsidRPr="007E0F72">
        <w:rPr>
          <w:rFonts w:eastAsia="標楷體"/>
          <w:color w:val="000000"/>
          <w:kern w:val="0"/>
          <w:sz w:val="28"/>
          <w:szCs w:val="28"/>
        </w:rPr>
        <w:t>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7F1E3F7D" w14:textId="1EEE2CE2" w:rsidR="0050037B" w:rsidRPr="0050037B" w:rsidRDefault="007E0F72" w:rsidP="0050037B">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7208C43E" w:rsidR="008554EA" w:rsidRPr="002E1483" w:rsidRDefault="008C2691" w:rsidP="0008417A">
      <w:pPr>
        <w:suppressAutoHyphens/>
        <w:overflowPunct w:val="0"/>
        <w:autoSpaceDN w:val="0"/>
        <w:spacing w:line="360" w:lineRule="exact"/>
        <w:ind w:left="1280" w:hanging="840"/>
        <w:jc w:val="both"/>
        <w:textAlignment w:val="baseline"/>
        <w:rPr>
          <w:rFonts w:eastAsia="標楷體"/>
          <w:kern w:val="0"/>
          <w:sz w:val="28"/>
          <w:szCs w:val="28"/>
        </w:rPr>
      </w:pPr>
      <w:r w:rsidRPr="002E1483">
        <w:rPr>
          <w:rFonts w:eastAsia="標楷體" w:hint="eastAsia"/>
          <w:kern w:val="0"/>
          <w:sz w:val="28"/>
          <w:szCs w:val="28"/>
        </w:rPr>
        <w:t>(</w:t>
      </w:r>
      <w:r w:rsidRPr="002E1483">
        <w:rPr>
          <w:rFonts w:eastAsia="標楷體" w:hint="eastAsia"/>
          <w:kern w:val="0"/>
          <w:sz w:val="28"/>
          <w:szCs w:val="28"/>
        </w:rPr>
        <w:t>五</w:t>
      </w:r>
      <w:r w:rsidRPr="002E1483">
        <w:rPr>
          <w:rFonts w:eastAsia="標楷體" w:hint="eastAsia"/>
          <w:kern w:val="0"/>
          <w:sz w:val="28"/>
          <w:szCs w:val="28"/>
        </w:rPr>
        <w:t>)</w:t>
      </w:r>
      <w:r w:rsidR="0050037B" w:rsidRPr="002E1483">
        <w:rPr>
          <w:rFonts w:eastAsia="標楷體" w:hint="eastAsia"/>
          <w:kern w:val="0"/>
          <w:sz w:val="28"/>
          <w:szCs w:val="28"/>
        </w:rPr>
        <w:t xml:space="preserve"> </w:t>
      </w:r>
      <w:r w:rsidR="008554EA" w:rsidRPr="00FB0D28">
        <w:rPr>
          <w:rFonts w:eastAsia="標楷體" w:hint="eastAsia"/>
          <w:b/>
          <w:kern w:val="0"/>
          <w:sz w:val="28"/>
          <w:szCs w:val="28"/>
        </w:rPr>
        <w:t>實績證明文件</w:t>
      </w:r>
      <w:r w:rsidR="008554EA" w:rsidRPr="00FB0D28">
        <w:rPr>
          <w:rFonts w:eastAsia="標楷體" w:hint="eastAsia"/>
          <w:b/>
          <w:kern w:val="0"/>
          <w:sz w:val="28"/>
          <w:szCs w:val="28"/>
        </w:rPr>
        <w:t>:</w:t>
      </w:r>
    </w:p>
    <w:p w14:paraId="4C103D79" w14:textId="77777777" w:rsidR="00474A73" w:rsidRPr="002E148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rPr>
      </w:pPr>
      <w:r w:rsidRPr="002E1483">
        <w:rPr>
          <w:rFonts w:ascii="標楷體" w:eastAsia="標楷體" w:hAnsi="標楷體"/>
          <w:sz w:val="28"/>
          <w:szCs w:val="28"/>
        </w:rPr>
        <w:t>投標廠商（含母公司及其有控制與從屬關係之公司）現於國內</w:t>
      </w:r>
      <w:r w:rsidRPr="00113955">
        <w:rPr>
          <w:rFonts w:ascii="標楷體" w:eastAsia="標楷體" w:hAnsi="標楷體"/>
          <w:sz w:val="28"/>
          <w:szCs w:val="28"/>
        </w:rPr>
        <w:t>或國外</w:t>
      </w:r>
      <w:r w:rsidRPr="002E1483">
        <w:rPr>
          <w:rFonts w:ascii="標楷體" w:eastAsia="標楷體" w:hAnsi="標楷體"/>
          <w:sz w:val="28"/>
          <w:szCs w:val="28"/>
        </w:rPr>
        <w:t>持有</w:t>
      </w:r>
    </w:p>
    <w:p w14:paraId="261338E1" w14:textId="77777777" w:rsidR="00474A73" w:rsidRPr="002E148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sidRPr="002E1483">
        <w:rPr>
          <w:rFonts w:ascii="標楷體" w:eastAsia="標楷體" w:hAnsi="標楷體"/>
          <w:sz w:val="28"/>
          <w:szCs w:val="28"/>
        </w:rPr>
        <w:t>且已完工併聯之太陽光電發電設備之實績，以</w:t>
      </w:r>
      <w:r w:rsidRPr="002E1483">
        <w:rPr>
          <w:rFonts w:ascii="標楷體" w:eastAsia="標楷體" w:hAnsi="標楷體"/>
          <w:sz w:val="28"/>
          <w:szCs w:val="28"/>
          <w:u w:val="single"/>
        </w:rPr>
        <w:t>提供台灣電力股份有限公司</w:t>
      </w:r>
    </w:p>
    <w:p w14:paraId="71048E5F" w14:textId="77777777" w:rsidR="00E862AB" w:rsidRDefault="00474A73" w:rsidP="00E862AB">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sidRPr="002E1483">
        <w:rPr>
          <w:rFonts w:ascii="標楷體" w:eastAsia="標楷體" w:hAnsi="標楷體"/>
          <w:sz w:val="28"/>
          <w:szCs w:val="28"/>
          <w:u w:val="single"/>
        </w:rPr>
        <w:t>同意併聯、再生能源躉購契約書影本</w:t>
      </w:r>
      <w:r w:rsidR="00E862AB">
        <w:rPr>
          <w:rFonts w:ascii="標楷體" w:eastAsia="標楷體" w:hAnsi="標楷體" w:hint="eastAsia"/>
          <w:sz w:val="28"/>
          <w:szCs w:val="28"/>
          <w:u w:val="single"/>
        </w:rPr>
        <w:t>、</w:t>
      </w:r>
      <w:r w:rsidR="00E862AB" w:rsidRPr="00E862AB">
        <w:rPr>
          <w:rFonts w:ascii="標楷體" w:eastAsia="標楷體" w:hAnsi="標楷體" w:hint="eastAsia"/>
          <w:sz w:val="28"/>
          <w:szCs w:val="28"/>
          <w:u w:val="single"/>
        </w:rPr>
        <w:t>再生能源電能及憑證購售契約書</w:t>
      </w:r>
      <w:r w:rsidR="00E862AB">
        <w:rPr>
          <w:rFonts w:ascii="標楷體" w:eastAsia="標楷體" w:hAnsi="標楷體" w:hint="eastAsia"/>
          <w:sz w:val="28"/>
          <w:szCs w:val="28"/>
          <w:u w:val="single"/>
        </w:rPr>
        <w:t>(賣</w:t>
      </w:r>
    </w:p>
    <w:p w14:paraId="0A0B2C0E" w14:textId="77777777" w:rsidR="00E862AB" w:rsidRDefault="00E862AB" w:rsidP="00E862AB">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Pr>
          <w:rFonts w:ascii="標楷體" w:eastAsia="標楷體" w:hAnsi="標楷體" w:hint="eastAsia"/>
          <w:sz w:val="28"/>
          <w:szCs w:val="28"/>
          <w:u w:val="single"/>
        </w:rPr>
        <w:t>方)影本</w:t>
      </w:r>
      <w:r>
        <w:rPr>
          <w:rFonts w:ascii="Gungsuh" w:eastAsia="Gungsuh" w:hAnsi="Gungsuh" w:cs="Gungsuh"/>
          <w:color w:val="000000"/>
          <w:sz w:val="28"/>
          <w:szCs w:val="28"/>
        </w:rPr>
        <w:t>、</w:t>
      </w:r>
      <w:r w:rsidR="00474A73" w:rsidRPr="002E1483">
        <w:rPr>
          <w:rFonts w:ascii="標楷體" w:eastAsia="標楷體" w:hAnsi="標楷體"/>
          <w:sz w:val="28"/>
          <w:szCs w:val="28"/>
          <w:u w:val="single"/>
        </w:rPr>
        <w:t>系統契約簽約頁面影本或設備登記、電業執照 等相關證明文件，</w:t>
      </w:r>
    </w:p>
    <w:p w14:paraId="6CFA5648" w14:textId="54F73B00" w:rsidR="00491769" w:rsidRPr="00E862AB" w:rsidRDefault="00474A73" w:rsidP="00E862AB">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sidRPr="002E1483">
        <w:rPr>
          <w:rFonts w:ascii="標楷體" w:eastAsia="標楷體" w:hAnsi="標楷體"/>
          <w:sz w:val="28"/>
          <w:szCs w:val="28"/>
          <w:u w:val="single"/>
        </w:rPr>
        <w:t>其所載之設置容量實績累計應達</w:t>
      </w:r>
      <w:r w:rsidR="0007319C" w:rsidRPr="00120075">
        <w:rPr>
          <w:rFonts w:ascii="標楷體" w:eastAsia="標楷體" w:hAnsi="標楷體" w:hint="eastAsia"/>
          <w:b/>
          <w:color w:val="FF0000"/>
          <w:sz w:val="28"/>
          <w:szCs w:val="28"/>
          <w:u w:val="single"/>
        </w:rPr>
        <w:t>2</w:t>
      </w:r>
      <w:r w:rsidRPr="00120075">
        <w:rPr>
          <w:rFonts w:ascii="標楷體" w:eastAsia="標楷體" w:hAnsi="標楷體" w:hint="eastAsia"/>
          <w:b/>
          <w:color w:val="FF0000"/>
          <w:sz w:val="28"/>
          <w:szCs w:val="28"/>
          <w:u w:val="single"/>
        </w:rPr>
        <w:t>,</w:t>
      </w:r>
      <w:r w:rsidR="00120075" w:rsidRPr="00120075">
        <w:rPr>
          <w:rFonts w:ascii="標楷體" w:eastAsia="標楷體" w:hAnsi="標楷體" w:hint="eastAsia"/>
          <w:b/>
          <w:color w:val="FF0000"/>
          <w:sz w:val="28"/>
          <w:szCs w:val="28"/>
          <w:u w:val="single"/>
        </w:rPr>
        <w:t>0</w:t>
      </w:r>
      <w:r w:rsidRPr="00120075">
        <w:rPr>
          <w:rFonts w:ascii="標楷體" w:eastAsia="標楷體" w:hAnsi="標楷體" w:hint="eastAsia"/>
          <w:b/>
          <w:color w:val="FF0000"/>
          <w:sz w:val="28"/>
          <w:szCs w:val="28"/>
          <w:u w:val="single"/>
        </w:rPr>
        <w:t>00</w:t>
      </w:r>
      <w:r w:rsidRPr="00120075">
        <w:rPr>
          <w:rFonts w:ascii="標楷體" w:eastAsia="標楷體" w:hAnsi="標楷體"/>
          <w:b/>
          <w:color w:val="FF0000"/>
          <w:sz w:val="28"/>
          <w:szCs w:val="28"/>
          <w:u w:val="single"/>
        </w:rPr>
        <w:t>峰瓩（kWp）以上</w:t>
      </w:r>
      <w:r w:rsidRPr="00FB0D28">
        <w:rPr>
          <w:rFonts w:ascii="標楷體" w:eastAsia="標楷體" w:hAnsi="標楷體"/>
          <w:b/>
          <w:color w:val="0000FF"/>
          <w:sz w:val="28"/>
          <w:szCs w:val="28"/>
          <w:u w:val="single"/>
        </w:rPr>
        <w:t>。</w:t>
      </w:r>
    </w:p>
    <w:p w14:paraId="18F1600E" w14:textId="77777777" w:rsidR="00E862AB" w:rsidRDefault="008554EA"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862AB" w:rsidRPr="00E862AB">
        <w:rPr>
          <w:rFonts w:eastAsia="標楷體" w:hint="eastAsia"/>
          <w:color w:val="000000"/>
          <w:kern w:val="0"/>
          <w:sz w:val="28"/>
          <w:szCs w:val="28"/>
        </w:rPr>
        <w:t>投標人應提出之資格證明文件，除標租文件另有規定外，以影本為原則，</w:t>
      </w:r>
    </w:p>
    <w:p w14:paraId="210D45DC" w14:textId="77777777" w:rsidR="00E862AB"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但出租機關於必要時得通知投標人限期提出正本以供查驗，查驗結果如與</w:t>
      </w:r>
    </w:p>
    <w:p w14:paraId="43DE8544" w14:textId="77777777" w:rsidR="00E862AB"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正本不符，係偽造或變造者，於開標前發現者，其所投之標應不予開標；</w:t>
      </w:r>
    </w:p>
    <w:p w14:paraId="7A1B00A5" w14:textId="77777777" w:rsidR="00E862AB"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於開標後發現者，應不決標予該廠商；決標後發現得標廠商於決標前有前</w:t>
      </w:r>
    </w:p>
    <w:p w14:paraId="519C4256" w14:textId="77777777" w:rsidR="00E862AB"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揭情形者，應撤銷決標。但撤銷決標反不符公共利益，並經上級機關核准</w:t>
      </w:r>
    </w:p>
    <w:p w14:paraId="1F9C5028" w14:textId="77777777" w:rsidR="00E862AB"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者，不在此限。另機關撤銷決標者，契約視為自始無效，並準用解除契約</w:t>
      </w:r>
    </w:p>
    <w:p w14:paraId="2411B618" w14:textId="569CEABF" w:rsidR="007E0F72" w:rsidRPr="007E0F72" w:rsidRDefault="00E862AB" w:rsidP="00E862AB">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E862AB">
        <w:rPr>
          <w:rFonts w:eastAsia="標楷體" w:hint="eastAsia"/>
          <w:color w:val="000000"/>
          <w:kern w:val="0"/>
          <w:sz w:val="28"/>
          <w:szCs w:val="28"/>
        </w:rPr>
        <w:t>或終止契約之規定。</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24790F67" w14:textId="5350B271" w:rsidR="00B21F1C" w:rsidRPr="00B21F1C" w:rsidRDefault="007E0F72" w:rsidP="00B21F1C">
      <w:pPr>
        <w:pStyle w:val="aa"/>
        <w:numPr>
          <w:ilvl w:val="0"/>
          <w:numId w:val="35"/>
        </w:numPr>
        <w:suppressAutoHyphens/>
        <w:overflowPunct w:val="0"/>
        <w:autoSpaceDN w:val="0"/>
        <w:spacing w:line="360" w:lineRule="exact"/>
        <w:ind w:leftChars="0"/>
        <w:jc w:val="both"/>
        <w:textAlignment w:val="baseline"/>
        <w:rPr>
          <w:rFonts w:ascii="標楷體" w:eastAsia="標楷體" w:hAnsi="標楷體"/>
          <w:color w:val="000000" w:themeColor="text1"/>
          <w:sz w:val="28"/>
          <w:szCs w:val="28"/>
          <w:u w:val="single"/>
        </w:rPr>
      </w:pPr>
      <w:r w:rsidRPr="00B21F1C">
        <w:rPr>
          <w:rFonts w:eastAsia="標楷體"/>
          <w:color w:val="000000" w:themeColor="text1"/>
          <w:kern w:val="0"/>
          <w:sz w:val="28"/>
          <w:szCs w:val="28"/>
          <w:u w:val="single"/>
        </w:rPr>
        <w:t>截止投標期限前</w:t>
      </w:r>
      <w:r w:rsidRPr="00B21F1C">
        <w:rPr>
          <w:rFonts w:eastAsia="標楷體"/>
          <w:color w:val="000000" w:themeColor="text1"/>
          <w:kern w:val="0"/>
          <w:sz w:val="28"/>
          <w:szCs w:val="28"/>
        </w:rPr>
        <w:t>，以</w:t>
      </w:r>
      <w:r w:rsidR="00977285" w:rsidRPr="00B21F1C">
        <w:rPr>
          <w:rFonts w:ascii="標楷體" w:eastAsia="標楷體" w:hAnsi="標楷體"/>
          <w:color w:val="000000" w:themeColor="text1"/>
          <w:sz w:val="28"/>
          <w:szCs w:val="28"/>
        </w:rPr>
        <w:t>掛號郵遞</w:t>
      </w:r>
      <w:r w:rsidR="00056882" w:rsidRPr="00B21F1C">
        <w:rPr>
          <w:rFonts w:ascii="標楷體" w:eastAsia="標楷體" w:hAnsi="標楷體"/>
          <w:color w:val="000000" w:themeColor="text1"/>
          <w:sz w:val="28"/>
          <w:szCs w:val="28"/>
        </w:rPr>
        <w:t>送達</w:t>
      </w:r>
      <w:r w:rsidR="00977285" w:rsidRPr="00B21F1C">
        <w:rPr>
          <w:rFonts w:ascii="標楷體" w:eastAsia="標楷體" w:hAnsi="標楷體"/>
          <w:color w:val="000000" w:themeColor="text1"/>
          <w:sz w:val="28"/>
          <w:szCs w:val="28"/>
        </w:rPr>
        <w:t>（郵戳為憑</w:t>
      </w:r>
      <w:r w:rsidR="00AA4691" w:rsidRPr="00B21F1C">
        <w:rPr>
          <w:rFonts w:ascii="標楷體" w:eastAsia="標楷體" w:hAnsi="標楷體"/>
          <w:color w:val="000000" w:themeColor="text1"/>
          <w:sz w:val="28"/>
          <w:szCs w:val="28"/>
        </w:rPr>
        <w:t>，</w:t>
      </w:r>
      <w:r w:rsidR="00AA4691" w:rsidRPr="00B21F1C">
        <w:rPr>
          <w:rFonts w:ascii="標楷體" w:eastAsia="標楷體" w:hAnsi="標楷體"/>
          <w:color w:val="000000" w:themeColor="text1"/>
          <w:sz w:val="28"/>
          <w:szCs w:val="28"/>
          <w:u w:val="single"/>
        </w:rPr>
        <w:t>投標廠商應自行計算</w:t>
      </w:r>
      <w:r w:rsidR="00056882" w:rsidRPr="00B21F1C">
        <w:rPr>
          <w:rFonts w:ascii="標楷體" w:eastAsia="標楷體" w:hAnsi="標楷體"/>
          <w:color w:val="000000" w:themeColor="text1"/>
          <w:sz w:val="28"/>
          <w:szCs w:val="28"/>
          <w:u w:val="single"/>
        </w:rPr>
        <w:t>送</w:t>
      </w:r>
    </w:p>
    <w:p w14:paraId="34D1721C" w14:textId="2C136921" w:rsidR="007F252F" w:rsidRPr="00B21F1C" w:rsidRDefault="00056882" w:rsidP="00B21F1C">
      <w:pPr>
        <w:pStyle w:val="aa"/>
        <w:suppressAutoHyphens/>
        <w:overflowPunct w:val="0"/>
        <w:autoSpaceDN w:val="0"/>
        <w:spacing w:line="360" w:lineRule="exact"/>
        <w:ind w:leftChars="0" w:left="1260"/>
        <w:jc w:val="both"/>
        <w:textAlignment w:val="baseline"/>
        <w:rPr>
          <w:rFonts w:ascii="標楷體" w:eastAsia="標楷體" w:hAnsi="標楷體"/>
          <w:color w:val="000000" w:themeColor="text1"/>
          <w:sz w:val="28"/>
          <w:szCs w:val="28"/>
        </w:rPr>
      </w:pPr>
      <w:r w:rsidRPr="00B21F1C">
        <w:rPr>
          <w:rFonts w:ascii="標楷體" w:eastAsia="標楷體" w:hAnsi="標楷體"/>
          <w:color w:val="000000" w:themeColor="text1"/>
          <w:sz w:val="28"/>
          <w:szCs w:val="28"/>
          <w:u w:val="single"/>
        </w:rPr>
        <w:t>達</w:t>
      </w:r>
      <w:r w:rsidR="00AA4691" w:rsidRPr="00B21F1C">
        <w:rPr>
          <w:rFonts w:ascii="標楷體" w:eastAsia="標楷體" w:hAnsi="標楷體"/>
          <w:color w:val="000000" w:themeColor="text1"/>
          <w:sz w:val="28"/>
          <w:szCs w:val="28"/>
          <w:u w:val="single"/>
        </w:rPr>
        <w:t>本校日期</w:t>
      </w:r>
      <w:r w:rsidR="00977285" w:rsidRPr="00B21F1C">
        <w:rPr>
          <w:rFonts w:ascii="標楷體" w:eastAsia="標楷體" w:hAnsi="標楷體"/>
          <w:color w:val="000000" w:themeColor="text1"/>
          <w:sz w:val="28"/>
          <w:szCs w:val="28"/>
        </w:rPr>
        <w:t>）或專人送達至下列收件地點：</w:t>
      </w:r>
    </w:p>
    <w:p w14:paraId="4F82E6F6" w14:textId="0216A0A6" w:rsidR="00977285" w:rsidRPr="007F252F" w:rsidRDefault="007F252F" w:rsidP="007F252F">
      <w:pPr>
        <w:pStyle w:val="aa"/>
        <w:suppressAutoHyphens/>
        <w:overflowPunct w:val="0"/>
        <w:autoSpaceDN w:val="0"/>
        <w:spacing w:line="360" w:lineRule="exact"/>
        <w:ind w:leftChars="0" w:left="1031"/>
        <w:jc w:val="both"/>
        <w:textAlignment w:val="baseline"/>
        <w:rPr>
          <w:rFonts w:ascii="標楷體" w:eastAsia="標楷體" w:hAnsi="標楷體"/>
          <w:sz w:val="28"/>
          <w:szCs w:val="28"/>
        </w:rPr>
      </w:pPr>
      <w:r w:rsidRPr="007F252F">
        <w:rPr>
          <w:rFonts w:eastAsia="標楷體" w:hint="eastAsia"/>
          <w:kern w:val="0"/>
          <w:sz w:val="28"/>
          <w:szCs w:val="28"/>
        </w:rPr>
        <w:t xml:space="preserve">   </w:t>
      </w:r>
      <w:r w:rsidR="00977285" w:rsidRPr="007F252F">
        <w:rPr>
          <w:rFonts w:eastAsia="標楷體" w:hint="eastAsia"/>
          <w:b/>
          <w:color w:val="0000FF"/>
          <w:kern w:val="0"/>
          <w:sz w:val="28"/>
          <w:szCs w:val="28"/>
        </w:rPr>
        <w:t>臺</w:t>
      </w:r>
      <w:r w:rsidR="00DA1C1B" w:rsidRPr="007F252F">
        <w:rPr>
          <w:rFonts w:eastAsia="標楷體" w:hint="eastAsia"/>
          <w:b/>
          <w:color w:val="0000FF"/>
          <w:kern w:val="0"/>
          <w:sz w:val="28"/>
          <w:szCs w:val="28"/>
        </w:rPr>
        <w:t>中市</w:t>
      </w:r>
      <w:r w:rsidR="003667F5" w:rsidRPr="007F252F">
        <w:rPr>
          <w:rFonts w:eastAsia="標楷體" w:hint="eastAsia"/>
          <w:b/>
          <w:color w:val="0000FF"/>
          <w:kern w:val="0"/>
          <w:sz w:val="28"/>
          <w:szCs w:val="28"/>
        </w:rPr>
        <w:t>東勢區中泰街</w:t>
      </w:r>
      <w:r w:rsidR="003667F5" w:rsidRPr="007F252F">
        <w:rPr>
          <w:rFonts w:eastAsia="標楷體" w:hint="eastAsia"/>
          <w:b/>
          <w:color w:val="0000FF"/>
          <w:kern w:val="0"/>
          <w:sz w:val="28"/>
          <w:szCs w:val="28"/>
        </w:rPr>
        <w:t>88</w:t>
      </w:r>
      <w:r w:rsidR="003667F5" w:rsidRPr="007F252F">
        <w:rPr>
          <w:rFonts w:eastAsia="標楷體" w:hint="eastAsia"/>
          <w:b/>
          <w:color w:val="0000FF"/>
          <w:kern w:val="0"/>
          <w:sz w:val="28"/>
          <w:szCs w:val="28"/>
        </w:rPr>
        <w:t>號</w:t>
      </w:r>
    </w:p>
    <w:p w14:paraId="6BE33D90" w14:textId="665A16AD" w:rsidR="00977285" w:rsidRPr="001D52D6" w:rsidRDefault="00977285" w:rsidP="0008417A">
      <w:pPr>
        <w:suppressAutoHyphens/>
        <w:overflowPunct w:val="0"/>
        <w:autoSpaceDN w:val="0"/>
        <w:spacing w:line="360" w:lineRule="exact"/>
        <w:ind w:left="1281" w:hanging="841"/>
        <w:jc w:val="both"/>
        <w:textAlignment w:val="baseline"/>
        <w:rPr>
          <w:rFonts w:eastAsia="標楷體"/>
          <w:b/>
          <w:color w:val="0000FF"/>
          <w:kern w:val="0"/>
          <w:sz w:val="28"/>
          <w:szCs w:val="28"/>
        </w:rPr>
      </w:pPr>
      <w:r w:rsidRPr="001D52D6">
        <w:rPr>
          <w:rFonts w:eastAsia="標楷體"/>
          <w:b/>
          <w:color w:val="0000FF"/>
          <w:kern w:val="0"/>
          <w:sz w:val="28"/>
          <w:szCs w:val="28"/>
        </w:rPr>
        <w:t xml:space="preserve">      </w:t>
      </w:r>
      <w:r w:rsidR="002F3CF0" w:rsidRPr="001D52D6">
        <w:rPr>
          <w:rFonts w:eastAsia="標楷體" w:hint="eastAsia"/>
          <w:b/>
          <w:color w:val="0000FF"/>
          <w:kern w:val="0"/>
          <w:sz w:val="28"/>
          <w:szCs w:val="28"/>
        </w:rPr>
        <w:t xml:space="preserve"> </w:t>
      </w:r>
      <w:r w:rsidR="00DA1C1B" w:rsidRPr="001D52D6">
        <w:rPr>
          <w:rFonts w:eastAsia="標楷體" w:hint="eastAsia"/>
          <w:b/>
          <w:color w:val="0000FF"/>
          <w:kern w:val="0"/>
          <w:sz w:val="28"/>
          <w:szCs w:val="28"/>
        </w:rPr>
        <w:t>臺中市</w:t>
      </w:r>
      <w:r w:rsidR="003667F5">
        <w:rPr>
          <w:rFonts w:eastAsia="標楷體" w:hint="eastAsia"/>
          <w:b/>
          <w:color w:val="0000FF"/>
          <w:kern w:val="0"/>
          <w:sz w:val="28"/>
          <w:szCs w:val="28"/>
        </w:rPr>
        <w:t>東勢區中山國民小學</w:t>
      </w:r>
      <w:r w:rsidRPr="001D52D6">
        <w:rPr>
          <w:rFonts w:eastAsia="標楷體"/>
          <w:b/>
          <w:color w:val="0000FF"/>
          <w:kern w:val="0"/>
          <w:sz w:val="28"/>
          <w:szCs w:val="28"/>
        </w:rPr>
        <w:t>(</w:t>
      </w:r>
      <w:r w:rsidRPr="001D52D6">
        <w:rPr>
          <w:rFonts w:eastAsia="標楷體"/>
          <w:b/>
          <w:color w:val="0000FF"/>
          <w:kern w:val="0"/>
          <w:sz w:val="28"/>
          <w:szCs w:val="28"/>
        </w:rPr>
        <w:t>總務處</w:t>
      </w:r>
      <w:r w:rsidRPr="001D52D6">
        <w:rPr>
          <w:rFonts w:eastAsia="標楷體"/>
          <w:b/>
          <w:color w:val="0000FF"/>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43A98AB" w:rsidR="007E0F72" w:rsidRPr="00113955"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w:t>
      </w:r>
      <w:r w:rsidRPr="00120075">
        <w:rPr>
          <w:rFonts w:eastAsia="標楷體"/>
          <w:color w:val="FF0000"/>
          <w:kern w:val="0"/>
          <w:sz w:val="28"/>
          <w:szCs w:val="28"/>
        </w:rPr>
        <w:t>押標金為</w:t>
      </w:r>
      <w:r w:rsidRPr="00120075">
        <w:rPr>
          <w:rFonts w:eastAsia="標楷體"/>
          <w:b/>
          <w:color w:val="FF0000"/>
          <w:kern w:val="0"/>
          <w:sz w:val="28"/>
          <w:szCs w:val="28"/>
        </w:rPr>
        <w:t>新臺幣</w:t>
      </w:r>
      <w:r w:rsidR="000E2168" w:rsidRPr="00120075">
        <w:rPr>
          <w:rFonts w:eastAsia="標楷體" w:hint="eastAsia"/>
          <w:b/>
          <w:color w:val="FF0000"/>
          <w:kern w:val="0"/>
          <w:sz w:val="28"/>
          <w:szCs w:val="28"/>
          <w:u w:val="single"/>
        </w:rPr>
        <w:t>壹拾</w:t>
      </w:r>
      <w:r w:rsidRPr="00120075">
        <w:rPr>
          <w:rFonts w:eastAsia="標楷體"/>
          <w:b/>
          <w:color w:val="FF0000"/>
          <w:kern w:val="0"/>
          <w:sz w:val="28"/>
          <w:szCs w:val="28"/>
          <w:u w:val="single"/>
        </w:rPr>
        <w:t>萬</w:t>
      </w:r>
      <w:r w:rsidRPr="00120075">
        <w:rPr>
          <w:rFonts w:eastAsia="標楷體"/>
          <w:b/>
          <w:color w:val="FF0000"/>
          <w:kern w:val="0"/>
          <w:sz w:val="28"/>
          <w:szCs w:val="28"/>
        </w:rPr>
        <w:t>元</w:t>
      </w:r>
      <w:r w:rsidRPr="00120075">
        <w:rPr>
          <w:rFonts w:eastAsia="標楷體"/>
          <w:color w:val="FF0000"/>
          <w:kern w:val="0"/>
          <w:sz w:val="28"/>
          <w:szCs w:val="28"/>
        </w:rPr>
        <w:t>整。</w:t>
      </w:r>
    </w:p>
    <w:p w14:paraId="25C5C98C" w14:textId="501DE350" w:rsidR="007E0F72" w:rsidRPr="00113955" w:rsidRDefault="007E0F72" w:rsidP="0008417A">
      <w:pPr>
        <w:suppressAutoHyphens/>
        <w:overflowPunct w:val="0"/>
        <w:autoSpaceDN w:val="0"/>
        <w:spacing w:line="360" w:lineRule="exact"/>
        <w:ind w:left="1280" w:hanging="840"/>
        <w:jc w:val="both"/>
        <w:textAlignment w:val="baseline"/>
        <w:rPr>
          <w:rFonts w:eastAsia="標楷體"/>
          <w:kern w:val="0"/>
          <w:sz w:val="28"/>
          <w:szCs w:val="28"/>
          <w:u w:val="single"/>
        </w:rPr>
      </w:pPr>
      <w:r w:rsidRPr="00113955">
        <w:rPr>
          <w:rFonts w:eastAsia="標楷體"/>
          <w:kern w:val="0"/>
          <w:sz w:val="28"/>
          <w:szCs w:val="28"/>
        </w:rPr>
        <w:t>（二）押標金繳納期限：截止投標期限前繳納（</w:t>
      </w:r>
      <w:r w:rsidRPr="00113955">
        <w:rPr>
          <w:rFonts w:eastAsia="標楷體"/>
          <w:kern w:val="0"/>
          <w:sz w:val="28"/>
          <w:szCs w:val="28"/>
          <w:u w:val="single"/>
        </w:rPr>
        <w:t>限以金融機構簽發之即期本票、支票或保付支票或郵政匯票繳納，票據受款人欄應為「</w:t>
      </w:r>
      <w:r w:rsidR="00C140F6" w:rsidRPr="00C140F6">
        <w:rPr>
          <w:rFonts w:eastAsia="標楷體" w:hint="eastAsia"/>
          <w:color w:val="FF0000"/>
          <w:kern w:val="0"/>
          <w:sz w:val="28"/>
          <w:szCs w:val="28"/>
          <w:u w:val="single"/>
        </w:rPr>
        <w:t>臺中市</w:t>
      </w:r>
      <w:r w:rsidR="003667F5">
        <w:rPr>
          <w:rFonts w:eastAsia="標楷體" w:hint="eastAsia"/>
          <w:color w:val="FF0000"/>
          <w:kern w:val="0"/>
          <w:sz w:val="28"/>
          <w:szCs w:val="28"/>
          <w:u w:val="single"/>
        </w:rPr>
        <w:t>東勢區中山國民小學</w:t>
      </w:r>
      <w:r w:rsidRPr="00113955">
        <w:rPr>
          <w:rFonts w:eastAsia="標楷體"/>
          <w:kern w:val="0"/>
          <w:sz w:val="28"/>
          <w:szCs w:val="28"/>
          <w:u w:val="single"/>
        </w:rPr>
        <w:t>」，否則視為無效標）。</w:t>
      </w:r>
    </w:p>
    <w:p w14:paraId="2FD1C685" w14:textId="0BD3EA59"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BE4DF1E" w:rsidR="007E0F72" w:rsidRPr="00392540"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392540">
        <w:rPr>
          <w:rFonts w:eastAsia="標楷體"/>
          <w:kern w:val="0"/>
          <w:sz w:val="28"/>
          <w:szCs w:val="28"/>
        </w:rPr>
        <w:t>十</w:t>
      </w:r>
      <w:r w:rsidR="003C61CB" w:rsidRPr="00392540">
        <w:rPr>
          <w:rFonts w:eastAsia="標楷體" w:hint="eastAsia"/>
          <w:kern w:val="0"/>
          <w:sz w:val="28"/>
          <w:szCs w:val="28"/>
        </w:rPr>
        <w:t>二</w:t>
      </w:r>
      <w:r w:rsidRPr="00392540">
        <w:rPr>
          <w:rFonts w:eastAsia="標楷體"/>
          <w:kern w:val="0"/>
          <w:sz w:val="28"/>
          <w:szCs w:val="28"/>
        </w:rPr>
        <w:t>條第三款規定不予發還外，</w:t>
      </w:r>
      <w:r w:rsidR="00F13A10" w:rsidRPr="00392540">
        <w:rPr>
          <w:rFonts w:eastAsia="標楷體"/>
          <w:kern w:val="0"/>
          <w:sz w:val="28"/>
          <w:szCs w:val="28"/>
        </w:rPr>
        <w:t>決</w:t>
      </w:r>
      <w:r w:rsidR="004321B5" w:rsidRPr="00392540">
        <w:rPr>
          <w:rFonts w:eastAsia="標楷體"/>
          <w:kern w:val="0"/>
          <w:sz w:val="28"/>
          <w:szCs w:val="28"/>
        </w:rPr>
        <w:t>標後</w:t>
      </w:r>
      <w:r w:rsidR="006E5740" w:rsidRPr="00392540">
        <w:rPr>
          <w:rFonts w:eastAsia="標楷體"/>
          <w:kern w:val="0"/>
          <w:sz w:val="28"/>
          <w:szCs w:val="28"/>
        </w:rPr>
        <w:t>未得標</w:t>
      </w:r>
      <w:r w:rsidR="00E44A63" w:rsidRPr="00392540">
        <w:rPr>
          <w:rFonts w:eastAsia="標楷體"/>
          <w:kern w:val="0"/>
          <w:sz w:val="28"/>
          <w:szCs w:val="28"/>
        </w:rPr>
        <w:t>廠商</w:t>
      </w:r>
      <w:r w:rsidR="00757352" w:rsidRPr="00392540">
        <w:rPr>
          <w:rFonts w:eastAsia="標楷體"/>
          <w:kern w:val="0"/>
          <w:sz w:val="28"/>
          <w:szCs w:val="28"/>
        </w:rPr>
        <w:t>，</w:t>
      </w:r>
      <w:r w:rsidRPr="00392540">
        <w:rPr>
          <w:rFonts w:eastAsia="標楷體"/>
          <w:kern w:val="0"/>
          <w:sz w:val="28"/>
          <w:szCs w:val="28"/>
        </w:rPr>
        <w:t>依下列方式領回押標金票據：</w:t>
      </w:r>
    </w:p>
    <w:p w14:paraId="40FC7AFD" w14:textId="085C4903" w:rsidR="007E0F72" w:rsidRPr="00392540" w:rsidRDefault="007E0F72" w:rsidP="0008417A">
      <w:pPr>
        <w:widowControl/>
        <w:numPr>
          <w:ilvl w:val="0"/>
          <w:numId w:val="9"/>
        </w:numPr>
        <w:suppressAutoHyphens/>
        <w:overflowPunct w:val="0"/>
        <w:autoSpaceDN w:val="0"/>
        <w:spacing w:line="360" w:lineRule="exact"/>
        <w:jc w:val="both"/>
        <w:textAlignment w:val="baseline"/>
        <w:rPr>
          <w:rFonts w:eastAsia="標楷體"/>
          <w:kern w:val="0"/>
          <w:sz w:val="28"/>
          <w:szCs w:val="28"/>
        </w:rPr>
      </w:pPr>
      <w:r w:rsidRPr="00392540">
        <w:rPr>
          <w:rFonts w:eastAsia="標楷體"/>
          <w:kern w:val="0"/>
          <w:sz w:val="28"/>
          <w:szCs w:val="28"/>
        </w:rPr>
        <w:t>由原</w:t>
      </w:r>
      <w:r w:rsidR="00E44A63" w:rsidRPr="00392540">
        <w:rPr>
          <w:rFonts w:eastAsia="標楷體"/>
          <w:kern w:val="0"/>
          <w:sz w:val="28"/>
          <w:szCs w:val="28"/>
        </w:rPr>
        <w:t>投標廠商</w:t>
      </w:r>
      <w:r w:rsidRPr="00392540">
        <w:rPr>
          <w:rFonts w:eastAsia="標楷體"/>
          <w:kern w:val="0"/>
          <w:sz w:val="28"/>
          <w:szCs w:val="28"/>
        </w:rPr>
        <w:t>持身分證明文件正本及投標單所蓋相同之印章，當場無息領回押標金票據（</w:t>
      </w:r>
      <w:r w:rsidRPr="00EC2431">
        <w:rPr>
          <w:rFonts w:eastAsia="標楷體"/>
          <w:kern w:val="0"/>
          <w:sz w:val="28"/>
          <w:szCs w:val="28"/>
        </w:rPr>
        <w:t>如欲由代理人領回，須持代理人身分證明文件正本</w:t>
      </w:r>
      <w:r w:rsidR="00455DEE" w:rsidRPr="00EC2431">
        <w:rPr>
          <w:rFonts w:ascii="新細明體" w:hAnsi="新細明體" w:hint="eastAsia"/>
          <w:kern w:val="0"/>
          <w:sz w:val="28"/>
          <w:szCs w:val="28"/>
        </w:rPr>
        <w:t>、</w:t>
      </w:r>
      <w:r w:rsidR="00455DEE" w:rsidRPr="00EC2431">
        <w:rPr>
          <w:rFonts w:eastAsia="標楷體" w:hint="eastAsia"/>
          <w:kern w:val="0"/>
          <w:sz w:val="28"/>
          <w:szCs w:val="28"/>
        </w:rPr>
        <w:t>印章</w:t>
      </w:r>
      <w:r w:rsidRPr="00EC2431">
        <w:rPr>
          <w:rFonts w:eastAsia="標楷體"/>
          <w:kern w:val="0"/>
          <w:sz w:val="28"/>
          <w:szCs w:val="28"/>
        </w:rPr>
        <w:t>及</w:t>
      </w:r>
      <w:r w:rsidR="00455DEE" w:rsidRPr="00EC2431">
        <w:rPr>
          <w:rFonts w:eastAsia="標楷體" w:hint="eastAsia"/>
          <w:kern w:val="0"/>
          <w:sz w:val="28"/>
          <w:szCs w:val="28"/>
        </w:rPr>
        <w:t>與</w:t>
      </w:r>
      <w:r w:rsidRPr="00EC2431">
        <w:rPr>
          <w:rFonts w:eastAsia="標楷體"/>
          <w:kern w:val="0"/>
          <w:sz w:val="28"/>
          <w:szCs w:val="28"/>
        </w:rPr>
        <w:t>標單相同印章</w:t>
      </w:r>
      <w:r w:rsidR="00455DEE" w:rsidRPr="00EC2431">
        <w:rPr>
          <w:rFonts w:eastAsia="標楷體" w:hint="eastAsia"/>
          <w:kern w:val="0"/>
          <w:sz w:val="28"/>
          <w:szCs w:val="28"/>
        </w:rPr>
        <w:t>之</w:t>
      </w:r>
      <w:r w:rsidRPr="00EC2431">
        <w:rPr>
          <w:rFonts w:eastAsia="標楷體"/>
          <w:kern w:val="0"/>
          <w:sz w:val="28"/>
          <w:szCs w:val="28"/>
        </w:rPr>
        <w:t>授權書</w:t>
      </w:r>
      <w:r w:rsidRPr="00392540">
        <w:rPr>
          <w:rFonts w:eastAsia="標楷體"/>
          <w:kern w:val="0"/>
          <w:sz w:val="28"/>
          <w:szCs w:val="28"/>
        </w:rPr>
        <w:t>），領回者須在投標單上蓋章並加註「領回押標金」字樣，並記錄領回者之姓名、身分證字號及電話。</w:t>
      </w:r>
    </w:p>
    <w:p w14:paraId="310708A3" w14:textId="0A35D3D7" w:rsidR="007E0F72" w:rsidRPr="00392540" w:rsidRDefault="007E0F72" w:rsidP="0008417A">
      <w:pPr>
        <w:widowControl/>
        <w:numPr>
          <w:ilvl w:val="0"/>
          <w:numId w:val="9"/>
        </w:numPr>
        <w:suppressAutoHyphens/>
        <w:overflowPunct w:val="0"/>
        <w:autoSpaceDN w:val="0"/>
        <w:spacing w:line="360" w:lineRule="exact"/>
        <w:jc w:val="both"/>
        <w:textAlignment w:val="baseline"/>
        <w:rPr>
          <w:rFonts w:ascii="Arial" w:hAnsi="Arial" w:cs="Arial"/>
          <w:kern w:val="0"/>
          <w:sz w:val="22"/>
          <w:szCs w:val="22"/>
        </w:rPr>
      </w:pPr>
      <w:r w:rsidRPr="00392540">
        <w:rPr>
          <w:rFonts w:eastAsia="標楷體"/>
          <w:kern w:val="0"/>
          <w:sz w:val="28"/>
          <w:szCs w:val="28"/>
        </w:rPr>
        <w:t>押標金票據未當場領回者，由</w:t>
      </w:r>
      <w:r w:rsidR="00757352" w:rsidRPr="00392540">
        <w:rPr>
          <w:rFonts w:eastAsia="標楷體"/>
          <w:kern w:val="0"/>
          <w:sz w:val="28"/>
          <w:szCs w:val="28"/>
        </w:rPr>
        <w:t>投</w:t>
      </w:r>
      <w:r w:rsidR="006E6AA7" w:rsidRPr="00392540">
        <w:rPr>
          <w:rFonts w:eastAsia="標楷體"/>
          <w:kern w:val="0"/>
          <w:sz w:val="28"/>
          <w:szCs w:val="28"/>
        </w:rPr>
        <w:t>標</w:t>
      </w:r>
      <w:r w:rsidRPr="00392540">
        <w:rPr>
          <w:rFonts w:eastAsia="標楷體"/>
          <w:kern w:val="0"/>
          <w:sz w:val="28"/>
          <w:szCs w:val="28"/>
        </w:rPr>
        <w:t>廠商提出申請退還，本校依公文處理程序發還。</w:t>
      </w:r>
    </w:p>
    <w:p w14:paraId="75E32F0D" w14:textId="7EE10091" w:rsidR="007E0F72" w:rsidRPr="00113955"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0"/>
          <w:sz w:val="28"/>
          <w:szCs w:val="28"/>
        </w:rPr>
        <w:t>（五）</w:t>
      </w:r>
      <w:r w:rsidR="00E44A63" w:rsidRPr="00113955">
        <w:rPr>
          <w:rFonts w:eastAsia="標楷體"/>
          <w:bCs/>
          <w:kern w:val="0"/>
          <w:sz w:val="28"/>
          <w:szCs w:val="28"/>
        </w:rPr>
        <w:t>投標廠商</w:t>
      </w:r>
      <w:r w:rsidRPr="00113955">
        <w:rPr>
          <w:rFonts w:eastAsia="標楷體"/>
          <w:bCs/>
          <w:kern w:val="0"/>
          <w:sz w:val="28"/>
          <w:szCs w:val="28"/>
        </w:rPr>
        <w:t>若為得標</w:t>
      </w:r>
      <w:r w:rsidR="00263263" w:rsidRPr="00113955">
        <w:rPr>
          <w:rFonts w:eastAsia="標楷體" w:hint="eastAsia"/>
          <w:bCs/>
          <w:kern w:val="0"/>
          <w:sz w:val="28"/>
          <w:szCs w:val="28"/>
        </w:rPr>
        <w:t>廠商</w:t>
      </w:r>
      <w:r w:rsidRPr="00113955">
        <w:rPr>
          <w:rFonts w:eastAsia="標楷體"/>
          <w:bCs/>
          <w:kern w:val="0"/>
          <w:sz w:val="28"/>
          <w:szCs w:val="28"/>
        </w:rPr>
        <w:t>，</w:t>
      </w:r>
      <w:r w:rsidR="00263263" w:rsidRPr="00113955">
        <w:rPr>
          <w:rFonts w:eastAsia="標楷體" w:hint="eastAsia"/>
          <w:bCs/>
          <w:kern w:val="0"/>
          <w:sz w:val="28"/>
          <w:szCs w:val="28"/>
        </w:rPr>
        <w:t>所繳納之押標金於繳清履約保證金前不得領回，惟得</w:t>
      </w:r>
      <w:r w:rsidRPr="003C4FED">
        <w:rPr>
          <w:rFonts w:eastAsia="標楷體"/>
          <w:b/>
          <w:color w:val="FF0000"/>
          <w:kern w:val="0"/>
          <w:sz w:val="28"/>
          <w:szCs w:val="28"/>
          <w:u w:val="single"/>
        </w:rPr>
        <w:t>轉為履約保證金</w:t>
      </w:r>
      <w:r w:rsidRPr="00113955">
        <w:rPr>
          <w:rFonts w:eastAsia="標楷體"/>
          <w:b/>
          <w:kern w:val="0"/>
          <w:sz w:val="28"/>
          <w:szCs w:val="28"/>
        </w:rPr>
        <w:t>。</w:t>
      </w:r>
    </w:p>
    <w:p w14:paraId="2790FDC2" w14:textId="71A0F41F" w:rsidR="007E0F72" w:rsidRPr="00113955" w:rsidRDefault="007E0F72" w:rsidP="0008417A">
      <w:pPr>
        <w:widowControl/>
        <w:suppressAutoHyphens/>
        <w:overflowPunct w:val="0"/>
        <w:autoSpaceDN w:val="0"/>
        <w:spacing w:line="360" w:lineRule="exact"/>
        <w:ind w:left="840" w:hanging="840"/>
        <w:jc w:val="both"/>
        <w:textAlignment w:val="baseline"/>
        <w:rPr>
          <w:rFonts w:eastAsia="標楷體"/>
          <w:kern w:val="0"/>
          <w:sz w:val="28"/>
          <w:szCs w:val="28"/>
        </w:rPr>
      </w:pPr>
      <w:r w:rsidRPr="00113955">
        <w:rPr>
          <w:rFonts w:eastAsia="標楷體"/>
          <w:kern w:val="0"/>
          <w:sz w:val="28"/>
          <w:szCs w:val="28"/>
        </w:rPr>
        <w:t>十</w:t>
      </w:r>
      <w:r w:rsidR="00263263" w:rsidRPr="00113955">
        <w:rPr>
          <w:rFonts w:eastAsia="標楷體" w:hint="eastAsia"/>
          <w:kern w:val="0"/>
          <w:sz w:val="28"/>
          <w:szCs w:val="28"/>
        </w:rPr>
        <w:t>三</w:t>
      </w:r>
      <w:r w:rsidRPr="00113955">
        <w:rPr>
          <w:rFonts w:eastAsia="標楷體"/>
          <w:kern w:val="0"/>
          <w:sz w:val="28"/>
          <w:szCs w:val="28"/>
        </w:rPr>
        <w:t>、本校審查</w:t>
      </w:r>
      <w:r w:rsidR="00E44A63" w:rsidRPr="00113955">
        <w:rPr>
          <w:rFonts w:eastAsia="標楷體"/>
          <w:kern w:val="0"/>
          <w:sz w:val="28"/>
          <w:szCs w:val="28"/>
        </w:rPr>
        <w:t>投標廠商</w:t>
      </w:r>
      <w:r w:rsidRPr="00113955">
        <w:rPr>
          <w:rFonts w:eastAsia="標楷體"/>
          <w:kern w:val="0"/>
          <w:sz w:val="28"/>
          <w:szCs w:val="28"/>
        </w:rPr>
        <w:t>投標文件時，發現其內容不明確、不一致或明顯打字或書寫錯誤情形者，得通知</w:t>
      </w:r>
      <w:r w:rsidR="00E44A63" w:rsidRPr="00113955">
        <w:rPr>
          <w:rFonts w:eastAsia="標楷體"/>
          <w:kern w:val="0"/>
          <w:sz w:val="28"/>
          <w:szCs w:val="28"/>
        </w:rPr>
        <w:t>投標廠商</w:t>
      </w:r>
      <w:r w:rsidRPr="00113955">
        <w:rPr>
          <w:rFonts w:eastAsia="標楷體"/>
          <w:kern w:val="0"/>
          <w:sz w:val="28"/>
          <w:szCs w:val="28"/>
        </w:rPr>
        <w:t>提出說明，以確認其正確之內容。除標價外，如係明顯打字或書寫錯誤情形者，得允許</w:t>
      </w:r>
      <w:r w:rsidR="00E44A63" w:rsidRPr="00113955">
        <w:rPr>
          <w:rFonts w:eastAsia="標楷體"/>
          <w:kern w:val="0"/>
          <w:sz w:val="28"/>
          <w:szCs w:val="28"/>
        </w:rPr>
        <w:t>投標廠商</w:t>
      </w:r>
      <w:r w:rsidRPr="00113955">
        <w:rPr>
          <w:rFonts w:eastAsia="標楷體"/>
          <w:kern w:val="0"/>
          <w:sz w:val="28"/>
          <w:szCs w:val="28"/>
        </w:rPr>
        <w:t>核章更正之。</w:t>
      </w:r>
    </w:p>
    <w:p w14:paraId="0063D505" w14:textId="25F5AE87" w:rsidR="007E0F72" w:rsidRPr="00113955"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113955">
        <w:rPr>
          <w:rFonts w:eastAsia="標楷體"/>
          <w:kern w:val="0"/>
          <w:sz w:val="28"/>
          <w:szCs w:val="28"/>
        </w:rPr>
        <w:t>十</w:t>
      </w:r>
      <w:r w:rsidR="00263263" w:rsidRPr="00113955">
        <w:rPr>
          <w:rFonts w:eastAsia="標楷體" w:hint="eastAsia"/>
          <w:kern w:val="0"/>
          <w:sz w:val="28"/>
          <w:szCs w:val="28"/>
        </w:rPr>
        <w:t>四</w:t>
      </w:r>
      <w:r w:rsidRPr="00113955">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113955">
        <w:rPr>
          <w:rFonts w:eastAsia="標楷體"/>
          <w:kern w:val="0"/>
          <w:sz w:val="28"/>
          <w:szCs w:val="28"/>
        </w:rPr>
        <w:t>（一）本標租案開標</w:t>
      </w:r>
      <w:r w:rsidRPr="00C77C02">
        <w:rPr>
          <w:rFonts w:eastAsia="標楷體"/>
          <w:kern w:val="0"/>
          <w:sz w:val="28"/>
          <w:szCs w:val="28"/>
        </w:rPr>
        <w:t>依</w:t>
      </w:r>
      <w:r w:rsidRPr="00C77C02">
        <w:rPr>
          <w:rFonts w:eastAsia="標楷體"/>
          <w:color w:val="FF0000"/>
          <w:kern w:val="0"/>
          <w:sz w:val="28"/>
          <w:szCs w:val="28"/>
          <w:u w:val="single"/>
        </w:rPr>
        <w:t>標租公告</w:t>
      </w:r>
      <w:r w:rsidRPr="00113955">
        <w:rPr>
          <w:rFonts w:eastAsia="標楷體"/>
          <w:kern w:val="0"/>
          <w:sz w:val="28"/>
          <w:szCs w:val="28"/>
        </w:rPr>
        <w:t>所定時間地點公開舉行，如遇特殊情形，得當</w:t>
      </w:r>
      <w:r w:rsidRPr="007E0F72">
        <w:rPr>
          <w:rFonts w:eastAsia="標楷體"/>
          <w:color w:val="000000"/>
          <w:kern w:val="0"/>
          <w:sz w:val="28"/>
          <w:szCs w:val="28"/>
        </w:rPr>
        <w:t>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w:t>
      </w:r>
      <w:r w:rsidRPr="007E0F72">
        <w:rPr>
          <w:rFonts w:eastAsia="標楷體"/>
          <w:kern w:val="0"/>
          <w:sz w:val="28"/>
          <w:szCs w:val="28"/>
        </w:rPr>
        <w:lastRenderedPageBreak/>
        <w:t>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113955"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113955">
        <w:rPr>
          <w:rFonts w:eastAsia="標楷體"/>
          <w:kern w:val="0"/>
          <w:sz w:val="28"/>
          <w:szCs w:val="28"/>
        </w:rPr>
        <w:t>（四）</w:t>
      </w:r>
      <w:r w:rsidRPr="00C77C02">
        <w:rPr>
          <w:rFonts w:eastAsia="標楷體"/>
          <w:b/>
          <w:bCs/>
          <w:color w:val="FF0000"/>
          <w:kern w:val="0"/>
          <w:sz w:val="28"/>
          <w:szCs w:val="28"/>
        </w:rPr>
        <w:t>本標租案無廠商家數之限制</w:t>
      </w:r>
      <w:r w:rsidRPr="00113955">
        <w:rPr>
          <w:rFonts w:eastAsia="標楷體"/>
          <w:kern w:val="0"/>
          <w:sz w:val="28"/>
          <w:szCs w:val="28"/>
        </w:rPr>
        <w:t>，倘僅有一家投標，其所投標內容符合招標文件規定者，亦得開標、決標。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113955">
        <w:rPr>
          <w:rFonts w:eastAsia="標楷體"/>
          <w:kern w:val="0"/>
          <w:sz w:val="28"/>
          <w:szCs w:val="28"/>
        </w:rPr>
        <w:t>（五）進行中有關細節部分，如</w:t>
      </w:r>
      <w:r w:rsidR="00E44A63" w:rsidRPr="00113955">
        <w:rPr>
          <w:rFonts w:eastAsia="標楷體"/>
          <w:kern w:val="0"/>
          <w:sz w:val="28"/>
          <w:szCs w:val="28"/>
        </w:rPr>
        <w:t>投標廠商</w:t>
      </w:r>
      <w:r w:rsidRPr="00113955">
        <w:rPr>
          <w:rFonts w:eastAsia="標楷體"/>
          <w:kern w:val="0"/>
          <w:sz w:val="28"/>
          <w:szCs w:val="28"/>
        </w:rPr>
        <w:t>與本校或其他</w:t>
      </w:r>
      <w:r w:rsidR="00E44A63" w:rsidRPr="00113955">
        <w:rPr>
          <w:rFonts w:eastAsia="標楷體"/>
          <w:kern w:val="0"/>
          <w:sz w:val="28"/>
          <w:szCs w:val="28"/>
        </w:rPr>
        <w:t>投標廠商</w:t>
      </w:r>
      <w:r w:rsidRPr="00113955">
        <w:rPr>
          <w:rFonts w:eastAsia="標楷體"/>
          <w:kern w:val="0"/>
          <w:sz w:val="28"/>
          <w:szCs w:val="28"/>
        </w:rPr>
        <w:t>間發生爭議</w:t>
      </w:r>
      <w:r w:rsidRPr="007E0F72">
        <w:rPr>
          <w:rFonts w:eastAsia="標楷體"/>
          <w:kern w:val="0"/>
          <w:sz w:val="28"/>
          <w:szCs w:val="28"/>
        </w:rPr>
        <w:t>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113955"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Cs/>
          <w:kern w:val="0"/>
          <w:sz w:val="28"/>
          <w:szCs w:val="28"/>
        </w:rPr>
      </w:pPr>
      <w:r w:rsidRPr="00113955">
        <w:rPr>
          <w:rFonts w:eastAsia="標楷體"/>
          <w:bCs/>
          <w:kern w:val="0"/>
          <w:sz w:val="28"/>
          <w:szCs w:val="28"/>
        </w:rPr>
        <w:t>本標租案參考</w:t>
      </w:r>
      <w:r w:rsidRPr="007868BD">
        <w:rPr>
          <w:rFonts w:eastAsia="標楷體"/>
          <w:bCs/>
          <w:color w:val="FF0000"/>
          <w:kern w:val="0"/>
          <w:sz w:val="28"/>
          <w:szCs w:val="28"/>
        </w:rPr>
        <w:t>「採購評選委員會審議規則」及「最</w:t>
      </w:r>
      <w:r w:rsidR="00677EBB" w:rsidRPr="007868BD">
        <w:rPr>
          <w:rFonts w:eastAsia="標楷體"/>
          <w:bCs/>
          <w:color w:val="FF0000"/>
          <w:kern w:val="0"/>
          <w:sz w:val="28"/>
          <w:szCs w:val="28"/>
        </w:rPr>
        <w:t>有</w:t>
      </w:r>
      <w:r w:rsidR="00677EBB" w:rsidRPr="007868BD">
        <w:rPr>
          <w:rFonts w:eastAsia="標楷體" w:hint="eastAsia"/>
          <w:bCs/>
          <w:color w:val="FF0000"/>
          <w:kern w:val="0"/>
          <w:sz w:val="28"/>
          <w:szCs w:val="28"/>
        </w:rPr>
        <w:t>利</w:t>
      </w:r>
      <w:r w:rsidRPr="007868BD">
        <w:rPr>
          <w:rFonts w:eastAsia="標楷體"/>
          <w:bCs/>
          <w:color w:val="FF0000"/>
          <w:kern w:val="0"/>
          <w:sz w:val="28"/>
          <w:szCs w:val="28"/>
        </w:rPr>
        <w:t>標評選辦法</w:t>
      </w:r>
      <w:r w:rsidRPr="00113955">
        <w:rPr>
          <w:rFonts w:eastAsia="標楷體"/>
          <w:bCs/>
          <w:kern w:val="0"/>
          <w:sz w:val="28"/>
          <w:szCs w:val="28"/>
        </w:rPr>
        <w:t>」等相</w:t>
      </w:r>
    </w:p>
    <w:p w14:paraId="5A54FFBA" w14:textId="4DBCC2C5" w:rsidR="007E0F72" w:rsidRPr="00113955"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bCs/>
          <w:kern w:val="0"/>
          <w:sz w:val="22"/>
          <w:szCs w:val="22"/>
        </w:rPr>
      </w:pPr>
      <w:r w:rsidRPr="00113955">
        <w:rPr>
          <w:rFonts w:eastAsia="標楷體"/>
          <w:bCs/>
          <w:kern w:val="0"/>
          <w:sz w:val="28"/>
          <w:szCs w:val="28"/>
        </w:rPr>
        <w:t>關規定辦理評</w:t>
      </w:r>
      <w:r w:rsidR="00373379" w:rsidRPr="00113955">
        <w:rPr>
          <w:rFonts w:eastAsia="標楷體" w:hint="eastAsia"/>
          <w:bCs/>
          <w:kern w:val="0"/>
          <w:sz w:val="28"/>
          <w:szCs w:val="28"/>
        </w:rPr>
        <w:t>審</w:t>
      </w:r>
      <w:r w:rsidRPr="00113955">
        <w:rPr>
          <w:rFonts w:eastAsia="標楷體"/>
          <w:bCs/>
          <w:kern w:val="0"/>
          <w:sz w:val="28"/>
          <w:szCs w:val="28"/>
        </w:rPr>
        <w:t>，評定優勝廠商方式採序位法，</w:t>
      </w:r>
      <w:r w:rsidRPr="007868BD">
        <w:rPr>
          <w:rFonts w:eastAsia="標楷體"/>
          <w:bCs/>
          <w:color w:val="FF0000"/>
          <w:kern w:val="0"/>
          <w:sz w:val="28"/>
          <w:szCs w:val="28"/>
        </w:rPr>
        <w:t>投標值</w:t>
      </w:r>
      <w:r w:rsidRPr="00113955">
        <w:rPr>
          <w:rFonts w:eastAsia="標楷體"/>
          <w:bCs/>
          <w:kern w:val="0"/>
          <w:sz w:val="28"/>
          <w:szCs w:val="28"/>
        </w:rPr>
        <w:t>納入評比，由</w:t>
      </w:r>
      <w:r w:rsidR="00E44A63" w:rsidRPr="00113955">
        <w:rPr>
          <w:rFonts w:eastAsia="標楷體"/>
          <w:bCs/>
          <w:kern w:val="0"/>
          <w:sz w:val="28"/>
          <w:szCs w:val="28"/>
        </w:rPr>
        <w:t>本校</w:t>
      </w:r>
      <w:r w:rsidRPr="00113955">
        <w:rPr>
          <w:rFonts w:eastAsia="標楷體"/>
          <w:bCs/>
          <w:kern w:val="0"/>
          <w:sz w:val="28"/>
          <w:szCs w:val="28"/>
        </w:rPr>
        <w:t>成立之評</w:t>
      </w:r>
      <w:r w:rsidR="00373379" w:rsidRPr="00113955">
        <w:rPr>
          <w:rFonts w:eastAsia="標楷體" w:hint="eastAsia"/>
          <w:bCs/>
          <w:kern w:val="0"/>
          <w:sz w:val="28"/>
          <w:szCs w:val="28"/>
        </w:rPr>
        <w:t>審</w:t>
      </w:r>
      <w:r w:rsidR="007868BD">
        <w:rPr>
          <w:rFonts w:eastAsia="標楷體" w:hint="eastAsia"/>
          <w:bCs/>
          <w:kern w:val="0"/>
          <w:sz w:val="28"/>
          <w:szCs w:val="28"/>
        </w:rPr>
        <w:t>委員會</w:t>
      </w:r>
      <w:r w:rsidRPr="00113955">
        <w:rPr>
          <w:rFonts w:eastAsia="標楷體"/>
          <w:bCs/>
          <w:kern w:val="0"/>
          <w:sz w:val="28"/>
          <w:szCs w:val="28"/>
        </w:rPr>
        <w:t>依</w:t>
      </w:r>
      <w:r w:rsidR="00F4294D" w:rsidRPr="00113955">
        <w:rPr>
          <w:rFonts w:eastAsia="標楷體" w:hint="eastAsia"/>
          <w:bCs/>
          <w:kern w:val="0"/>
          <w:sz w:val="28"/>
          <w:szCs w:val="28"/>
        </w:rPr>
        <w:t>標租</w:t>
      </w:r>
      <w:r w:rsidRPr="00113955">
        <w:rPr>
          <w:rFonts w:eastAsia="標楷體"/>
          <w:bCs/>
          <w:kern w:val="0"/>
          <w:sz w:val="28"/>
          <w:szCs w:val="28"/>
        </w:rPr>
        <w:t>文件訂定評分項目、配分、及格分數等審查基準，分別就評</w:t>
      </w:r>
      <w:r w:rsidR="00373379" w:rsidRPr="00113955">
        <w:rPr>
          <w:rFonts w:eastAsia="標楷體" w:hint="eastAsia"/>
          <w:bCs/>
          <w:kern w:val="0"/>
          <w:sz w:val="28"/>
          <w:szCs w:val="28"/>
        </w:rPr>
        <w:t>審</w:t>
      </w:r>
      <w:r w:rsidRPr="00113955">
        <w:rPr>
          <w:rFonts w:eastAsia="標楷體"/>
          <w:bCs/>
          <w:kern w:val="0"/>
          <w:sz w:val="28"/>
          <w:szCs w:val="28"/>
        </w:rPr>
        <w:t>對象進行綜合評分審查。</w:t>
      </w:r>
      <w:r w:rsidR="00F4294D" w:rsidRPr="00113955">
        <w:rPr>
          <w:rFonts w:eastAsia="標楷體" w:hint="eastAsia"/>
          <w:bCs/>
          <w:kern w:val="0"/>
          <w:sz w:val="28"/>
          <w:szCs w:val="28"/>
        </w:rPr>
        <w:t>評</w:t>
      </w:r>
      <w:r w:rsidR="00373379" w:rsidRPr="00113955">
        <w:rPr>
          <w:rFonts w:eastAsia="標楷體" w:hint="eastAsia"/>
          <w:bCs/>
          <w:kern w:val="0"/>
          <w:sz w:val="28"/>
          <w:szCs w:val="28"/>
        </w:rPr>
        <w:t>審</w:t>
      </w:r>
      <w:r w:rsidR="00F4294D" w:rsidRPr="00113955">
        <w:rPr>
          <w:rFonts w:eastAsia="標楷體" w:hint="eastAsia"/>
          <w:bCs/>
          <w:kern w:val="0"/>
          <w:sz w:val="28"/>
          <w:szCs w:val="28"/>
        </w:rPr>
        <w:t>程序及辦法，請參照評</w:t>
      </w:r>
      <w:r w:rsidR="00373379" w:rsidRPr="00113955">
        <w:rPr>
          <w:rFonts w:eastAsia="標楷體" w:hint="eastAsia"/>
          <w:bCs/>
          <w:kern w:val="0"/>
          <w:sz w:val="28"/>
          <w:szCs w:val="28"/>
        </w:rPr>
        <w:t>審</w:t>
      </w:r>
      <w:r w:rsidR="00F4294D" w:rsidRPr="00113955">
        <w:rPr>
          <w:rFonts w:eastAsia="標楷體" w:hint="eastAsia"/>
          <w:bCs/>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7A5F0AF7"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w:t>
      </w:r>
      <w:r w:rsidRPr="00B21F1C">
        <w:rPr>
          <w:rFonts w:eastAsia="標楷體"/>
          <w:kern w:val="0"/>
          <w:sz w:val="28"/>
          <w:szCs w:val="28"/>
        </w:rPr>
        <w:t>評選結果經本校機關首長或其授權人員核定後方生效，依優勝序位於完成議價</w:t>
      </w:r>
      <w:r w:rsidR="006E5740" w:rsidRPr="00B21F1C">
        <w:rPr>
          <w:rFonts w:eastAsia="標楷體" w:hint="eastAsia"/>
          <w:kern w:val="0"/>
          <w:sz w:val="28"/>
          <w:szCs w:val="28"/>
        </w:rPr>
        <w:t>(</w:t>
      </w:r>
      <w:r w:rsidR="006E5740" w:rsidRPr="00B21F1C">
        <w:rPr>
          <w:rFonts w:eastAsia="標楷體" w:hint="eastAsia"/>
          <w:kern w:val="0"/>
          <w:sz w:val="28"/>
          <w:szCs w:val="28"/>
        </w:rPr>
        <w:t>約</w:t>
      </w:r>
      <w:r w:rsidR="006E5740" w:rsidRPr="00B21F1C">
        <w:rPr>
          <w:rFonts w:eastAsia="標楷體" w:hint="eastAsia"/>
          <w:kern w:val="0"/>
          <w:sz w:val="28"/>
          <w:szCs w:val="28"/>
        </w:rPr>
        <w:t>)</w:t>
      </w:r>
      <w:r w:rsidRPr="00B21F1C">
        <w:rPr>
          <w:rFonts w:eastAsia="標楷體"/>
          <w:kern w:val="0"/>
          <w:sz w:val="28"/>
          <w:szCs w:val="28"/>
        </w:rPr>
        <w:t>後決標，得標廠商於決標日之次日起</w:t>
      </w:r>
      <w:r w:rsidR="00E8046F" w:rsidRPr="00B21F1C">
        <w:rPr>
          <w:rFonts w:eastAsia="標楷體" w:hint="eastAsia"/>
          <w:b/>
          <w:color w:val="FF0000"/>
          <w:kern w:val="0"/>
          <w:sz w:val="28"/>
          <w:szCs w:val="28"/>
          <w:u w:val="single"/>
        </w:rPr>
        <w:t>30</w:t>
      </w:r>
      <w:r w:rsidRPr="00B21F1C">
        <w:rPr>
          <w:rFonts w:eastAsia="標楷體"/>
          <w:b/>
          <w:color w:val="FF0000"/>
          <w:kern w:val="0"/>
          <w:sz w:val="28"/>
          <w:szCs w:val="28"/>
          <w:u w:val="single"/>
        </w:rPr>
        <w:t>日</w:t>
      </w:r>
      <w:r w:rsidRPr="00B21F1C">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CE1793A" w:rsidR="007E0F72" w:rsidRPr="00514E74"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sidRPr="00514E74">
        <w:rPr>
          <w:rFonts w:eastAsia="標楷體"/>
          <w:kern w:val="0"/>
          <w:sz w:val="28"/>
          <w:szCs w:val="28"/>
        </w:rPr>
        <w:t>得標廠商</w:t>
      </w:r>
      <w:r w:rsidRPr="00514E74">
        <w:rPr>
          <w:rFonts w:eastAsia="標楷體"/>
          <w:kern w:val="0"/>
          <w:sz w:val="28"/>
          <w:szCs w:val="28"/>
        </w:rPr>
        <w:t>應於決標日之次日起</w:t>
      </w:r>
      <w:r w:rsidR="00E8046F" w:rsidRPr="00514E74">
        <w:rPr>
          <w:rFonts w:eastAsia="標楷體" w:hint="eastAsia"/>
          <w:b/>
          <w:color w:val="FF0000"/>
          <w:kern w:val="0"/>
          <w:sz w:val="28"/>
          <w:szCs w:val="28"/>
          <w:u w:val="single"/>
        </w:rPr>
        <w:t>9</w:t>
      </w:r>
      <w:r w:rsidR="00E964FB" w:rsidRPr="00514E74">
        <w:rPr>
          <w:rFonts w:eastAsia="標楷體" w:hint="eastAsia"/>
          <w:b/>
          <w:color w:val="FF0000"/>
          <w:kern w:val="0"/>
          <w:sz w:val="28"/>
          <w:szCs w:val="28"/>
          <w:u w:val="single"/>
        </w:rPr>
        <w:t>0</w:t>
      </w:r>
      <w:r w:rsidR="00E964FB" w:rsidRPr="00514E74">
        <w:rPr>
          <w:rFonts w:eastAsia="標楷體" w:hint="eastAsia"/>
          <w:b/>
          <w:color w:val="FF0000"/>
          <w:kern w:val="0"/>
          <w:sz w:val="28"/>
          <w:szCs w:val="28"/>
          <w:u w:val="single"/>
        </w:rPr>
        <w:t>日</w:t>
      </w:r>
      <w:r w:rsidRPr="00514E74">
        <w:rPr>
          <w:rFonts w:eastAsia="標楷體"/>
          <w:kern w:val="0"/>
          <w:sz w:val="28"/>
          <w:szCs w:val="28"/>
        </w:rPr>
        <w:t>內提送</w:t>
      </w:r>
      <w:r w:rsidR="003C4FED" w:rsidRPr="00514E74">
        <w:rPr>
          <w:rFonts w:eastAsia="標楷體" w:hint="eastAsia"/>
          <w:bCs/>
          <w:color w:val="000000" w:themeColor="text1"/>
          <w:kern w:val="0"/>
          <w:sz w:val="28"/>
          <w:szCs w:val="28"/>
        </w:rPr>
        <w:t>初步計畫書及施作清單等</w:t>
      </w:r>
      <w:r w:rsidRPr="00514E74">
        <w:rPr>
          <w:rFonts w:eastAsia="標楷體"/>
          <w:kern w:val="0"/>
          <w:sz w:val="28"/>
          <w:szCs w:val="28"/>
        </w:rPr>
        <w:t>相關資料，並須經</w:t>
      </w:r>
      <w:r w:rsidR="00263263" w:rsidRPr="00514E74">
        <w:rPr>
          <w:rFonts w:eastAsia="標楷體" w:hint="eastAsia"/>
          <w:kern w:val="0"/>
          <w:sz w:val="28"/>
          <w:szCs w:val="28"/>
        </w:rPr>
        <w:t>本校</w:t>
      </w:r>
      <w:r w:rsidRPr="00514E74">
        <w:rPr>
          <w:rFonts w:eastAsia="標楷體"/>
          <w:kern w:val="0"/>
          <w:sz w:val="28"/>
          <w:szCs w:val="28"/>
        </w:rPr>
        <w:t>審查</w:t>
      </w:r>
      <w:r w:rsidR="00D338E2" w:rsidRPr="00514E74">
        <w:rPr>
          <w:rFonts w:eastAsia="標楷體"/>
          <w:kern w:val="0"/>
          <w:sz w:val="28"/>
          <w:szCs w:val="28"/>
        </w:rPr>
        <w:t>通過</w:t>
      </w:r>
      <w:r w:rsidRPr="00514E74">
        <w:rPr>
          <w:rFonts w:eastAsia="標楷體"/>
          <w:kern w:val="0"/>
          <w:sz w:val="28"/>
          <w:szCs w:val="28"/>
        </w:rPr>
        <w:t>。</w:t>
      </w:r>
    </w:p>
    <w:p w14:paraId="73813FF0" w14:textId="1EAA9AD4"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14E74">
        <w:rPr>
          <w:rFonts w:eastAsia="標楷體"/>
          <w:kern w:val="0"/>
          <w:sz w:val="28"/>
          <w:szCs w:val="28"/>
        </w:rPr>
        <w:t>（二）</w:t>
      </w:r>
      <w:r w:rsidR="00E44A63" w:rsidRPr="00514E74">
        <w:rPr>
          <w:rFonts w:eastAsia="標楷體"/>
          <w:kern w:val="0"/>
          <w:sz w:val="28"/>
          <w:szCs w:val="28"/>
        </w:rPr>
        <w:t>得標廠商</w:t>
      </w:r>
      <w:r w:rsidRPr="00514E74">
        <w:rPr>
          <w:rFonts w:eastAsia="標楷體"/>
          <w:kern w:val="0"/>
          <w:sz w:val="28"/>
          <w:szCs w:val="28"/>
        </w:rPr>
        <w:t>應於決標日之次日起</w:t>
      </w:r>
      <w:r w:rsidR="00C81961" w:rsidRPr="00514E74">
        <w:rPr>
          <w:rFonts w:eastAsia="標楷體" w:hint="eastAsia"/>
          <w:b/>
          <w:color w:val="FF0000"/>
          <w:kern w:val="0"/>
          <w:sz w:val="28"/>
          <w:szCs w:val="28"/>
          <w:u w:val="single"/>
        </w:rPr>
        <w:t>30</w:t>
      </w:r>
      <w:r w:rsidR="00C81961" w:rsidRPr="00514E74">
        <w:rPr>
          <w:rFonts w:eastAsia="標楷體"/>
          <w:b/>
          <w:color w:val="FF0000"/>
          <w:kern w:val="0"/>
          <w:sz w:val="28"/>
          <w:szCs w:val="28"/>
          <w:u w:val="single"/>
        </w:rPr>
        <w:t>日</w:t>
      </w:r>
      <w:r w:rsidRPr="00514E74">
        <w:rPr>
          <w:rFonts w:eastAsia="標楷體"/>
          <w:kern w:val="0"/>
          <w:sz w:val="28"/>
          <w:szCs w:val="28"/>
        </w:rPr>
        <w:t>內（末日為例假日者順延一日），攜帶公司及負責人印章（與投標單所蓋同一式樣）向</w:t>
      </w:r>
      <w:r w:rsidR="00E44A63" w:rsidRPr="00514E74">
        <w:rPr>
          <w:rFonts w:eastAsia="標楷體"/>
          <w:kern w:val="0"/>
          <w:sz w:val="28"/>
          <w:szCs w:val="28"/>
        </w:rPr>
        <w:t>本校</w:t>
      </w:r>
      <w:r w:rsidRPr="00514E74">
        <w:rPr>
          <w:rFonts w:eastAsia="標楷體"/>
          <w:kern w:val="0"/>
          <w:sz w:val="28"/>
          <w:szCs w:val="28"/>
        </w:rPr>
        <w:t>辦理契約簽訂暨公證事宜，依公證法第</w:t>
      </w:r>
      <w:r w:rsidRPr="00514E74">
        <w:rPr>
          <w:rFonts w:eastAsia="標楷體"/>
          <w:kern w:val="0"/>
          <w:sz w:val="28"/>
          <w:szCs w:val="28"/>
        </w:rPr>
        <w:t xml:space="preserve"> 13 </w:t>
      </w:r>
      <w:r w:rsidRPr="00514E74">
        <w:rPr>
          <w:rFonts w:eastAsia="標楷體"/>
          <w:kern w:val="0"/>
          <w:sz w:val="28"/>
          <w:szCs w:val="28"/>
        </w:rPr>
        <w:t>條載明屆期不履行應逕受強制執行之意旨，公證費用由</w:t>
      </w:r>
      <w:r w:rsidR="00E44A63" w:rsidRPr="00514E74">
        <w:rPr>
          <w:rFonts w:eastAsia="標楷體"/>
          <w:kern w:val="0"/>
          <w:sz w:val="28"/>
          <w:szCs w:val="28"/>
        </w:rPr>
        <w:t>得標廠商</w:t>
      </w:r>
      <w:r w:rsidRPr="00514E74">
        <w:rPr>
          <w:rFonts w:eastAsia="標楷體"/>
          <w:kern w:val="0"/>
          <w:sz w:val="28"/>
          <w:szCs w:val="28"/>
        </w:rPr>
        <w:t>負擔。未於規定期限內申辦者視為放棄得標權利，其所繳之押標金，視為違約金，不予發還。</w:t>
      </w:r>
    </w:p>
    <w:p w14:paraId="407EE1A8" w14:textId="5C102B2F"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930F60">
        <w:rPr>
          <w:rFonts w:eastAsia="標楷體"/>
          <w:kern w:val="0"/>
          <w:sz w:val="28"/>
          <w:szCs w:val="28"/>
        </w:rPr>
        <w:t>得依次序由次</w:t>
      </w:r>
      <w:r w:rsidR="00E44A63" w:rsidRPr="00930F60">
        <w:rPr>
          <w:rFonts w:eastAsia="標楷體"/>
          <w:kern w:val="0"/>
          <w:sz w:val="28"/>
          <w:szCs w:val="28"/>
        </w:rPr>
        <w:t>得標廠商</w:t>
      </w:r>
      <w:r w:rsidRPr="00930F60">
        <w:rPr>
          <w:rFonts w:eastAsia="標楷體"/>
          <w:kern w:val="0"/>
          <w:sz w:val="28"/>
          <w:szCs w:val="28"/>
        </w:rPr>
        <w:t>經本校通知</w:t>
      </w:r>
      <w:r w:rsidR="00644E13" w:rsidRPr="00930F60">
        <w:rPr>
          <w:rFonts w:eastAsia="標楷體" w:hint="eastAsia"/>
          <w:b/>
          <w:kern w:val="0"/>
          <w:sz w:val="28"/>
          <w:szCs w:val="28"/>
          <w:u w:val="single"/>
        </w:rPr>
        <w:t>1</w:t>
      </w:r>
      <w:r w:rsidRPr="00930F60">
        <w:rPr>
          <w:rFonts w:eastAsia="標楷體"/>
          <w:b/>
          <w:kern w:val="0"/>
          <w:sz w:val="28"/>
          <w:szCs w:val="28"/>
          <w:u w:val="single"/>
        </w:rPr>
        <w:t>0</w:t>
      </w:r>
      <w:r w:rsidRPr="00930F60">
        <w:rPr>
          <w:rFonts w:eastAsia="標楷體"/>
          <w:b/>
          <w:kern w:val="0"/>
          <w:sz w:val="28"/>
          <w:szCs w:val="28"/>
          <w:u w:val="single"/>
        </w:rPr>
        <w:t>日</w:t>
      </w:r>
      <w:r w:rsidRPr="00930F60">
        <w:rPr>
          <w:rFonts w:eastAsia="標楷體"/>
          <w:kern w:val="0"/>
          <w:sz w:val="28"/>
          <w:szCs w:val="28"/>
        </w:rPr>
        <w:t>內</w:t>
      </w:r>
      <w:r w:rsidR="00B01C2E" w:rsidRPr="00930F60">
        <w:rPr>
          <w:rFonts w:eastAsia="標楷體" w:hint="eastAsia"/>
          <w:kern w:val="0"/>
          <w:sz w:val="28"/>
          <w:szCs w:val="28"/>
        </w:rPr>
        <w:t>辦理議價</w:t>
      </w:r>
      <w:r w:rsidR="00D338E2" w:rsidRPr="00930F60">
        <w:rPr>
          <w:rFonts w:eastAsia="標楷體" w:hint="eastAsia"/>
          <w:kern w:val="0"/>
          <w:sz w:val="28"/>
          <w:szCs w:val="28"/>
        </w:rPr>
        <w:t>(</w:t>
      </w:r>
      <w:r w:rsidR="00D338E2" w:rsidRPr="00930F60">
        <w:rPr>
          <w:rFonts w:eastAsia="標楷體" w:hint="eastAsia"/>
          <w:kern w:val="0"/>
          <w:sz w:val="28"/>
          <w:szCs w:val="28"/>
        </w:rPr>
        <w:t>約</w:t>
      </w:r>
      <w:r w:rsidR="00D338E2" w:rsidRPr="00930F60">
        <w:rPr>
          <w:rFonts w:eastAsia="標楷體" w:hint="eastAsia"/>
          <w:kern w:val="0"/>
          <w:sz w:val="28"/>
          <w:szCs w:val="28"/>
        </w:rPr>
        <w:t>)</w:t>
      </w:r>
      <w:r w:rsidR="00677EBB" w:rsidRPr="00930F60">
        <w:rPr>
          <w:rFonts w:eastAsia="標楷體" w:hint="eastAsia"/>
          <w:kern w:val="0"/>
          <w:sz w:val="28"/>
          <w:szCs w:val="28"/>
        </w:rPr>
        <w:t>後</w:t>
      </w:r>
      <w:r w:rsidRPr="00930F60">
        <w:rPr>
          <w:rFonts w:eastAsia="標楷體"/>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59B125CD" w:rsidR="007E0F72" w:rsidRPr="007E0F72" w:rsidRDefault="00644E13" w:rsidP="006A68B1">
      <w:pPr>
        <w:suppressAutoHyphens/>
        <w:autoSpaceDE w:val="0"/>
        <w:autoSpaceDN w:val="0"/>
        <w:spacing w:line="360" w:lineRule="exact"/>
        <w:ind w:left="1940" w:hanging="840"/>
        <w:jc w:val="both"/>
        <w:textAlignment w:val="baseline"/>
        <w:rPr>
          <w:rFonts w:eastAsia="標楷體"/>
          <w:color w:val="FF0000"/>
          <w:kern w:val="0"/>
          <w:sz w:val="28"/>
          <w:szCs w:val="28"/>
        </w:rPr>
      </w:pPr>
      <w:r>
        <w:rPr>
          <w:rFonts w:eastAsia="標楷體" w:hint="eastAsia"/>
          <w:b/>
          <w:color w:val="FF0000"/>
          <w:kern w:val="0"/>
          <w:sz w:val="28"/>
          <w:szCs w:val="28"/>
        </w:rPr>
        <w:t xml:space="preserve"> </w:t>
      </w:r>
      <w:r w:rsidR="007E0F72" w:rsidRPr="003C4FED">
        <w:rPr>
          <w:rFonts w:eastAsia="標楷體"/>
          <w:b/>
          <w:color w:val="FF0000"/>
          <w:kern w:val="0"/>
          <w:sz w:val="28"/>
          <w:szCs w:val="28"/>
        </w:rPr>
        <w:t>履約保證金</w:t>
      </w:r>
      <w:bookmarkStart w:id="5" w:name="_Hlk3810485"/>
      <w:r w:rsidR="007E0F72" w:rsidRPr="003C4FED">
        <w:rPr>
          <w:rFonts w:eastAsia="標楷體"/>
          <w:b/>
          <w:color w:val="FF0000"/>
          <w:kern w:val="0"/>
          <w:sz w:val="28"/>
          <w:szCs w:val="28"/>
        </w:rPr>
        <w:t>=</w:t>
      </w:r>
      <w:r w:rsidR="007E0F72" w:rsidRPr="003C4FED">
        <w:rPr>
          <w:rFonts w:eastAsia="標楷體"/>
          <w:b/>
          <w:color w:val="FF0000"/>
          <w:kern w:val="0"/>
          <w:sz w:val="28"/>
          <w:szCs w:val="28"/>
          <w:u w:val="single"/>
        </w:rPr>
        <w:t>標租系統設置容量</w:t>
      </w:r>
      <w:r w:rsidR="007E0F72" w:rsidRPr="003C4FED">
        <w:rPr>
          <w:rFonts w:eastAsia="標楷體"/>
          <w:b/>
          <w:color w:val="FF0000"/>
          <w:kern w:val="0"/>
          <w:sz w:val="28"/>
          <w:szCs w:val="28"/>
          <w:u w:val="single"/>
        </w:rPr>
        <w:t>(kWp)</w:t>
      </w:r>
      <w:r w:rsidR="007E0F72" w:rsidRPr="003C4FED">
        <w:rPr>
          <w:rFonts w:eastAsia="標楷體"/>
          <w:b/>
          <w:color w:val="FF0000"/>
          <w:kern w:val="0"/>
          <w:sz w:val="28"/>
          <w:szCs w:val="28"/>
        </w:rPr>
        <w:t xml:space="preserve">× </w:t>
      </w:r>
      <w:r w:rsidR="003C4FED" w:rsidRPr="003C4FED">
        <w:rPr>
          <w:rFonts w:eastAsia="標楷體" w:hint="eastAsia"/>
          <w:b/>
          <w:color w:val="FF0000"/>
          <w:kern w:val="0"/>
          <w:sz w:val="28"/>
          <w:szCs w:val="28"/>
          <w:u w:val="single"/>
        </w:rPr>
        <w:t>2</w:t>
      </w:r>
      <w:r w:rsidR="007E0F72" w:rsidRPr="003C4FED">
        <w:rPr>
          <w:rFonts w:eastAsia="標楷體"/>
          <w:b/>
          <w:color w:val="FF0000"/>
          <w:kern w:val="0"/>
          <w:sz w:val="28"/>
          <w:szCs w:val="28"/>
          <w:u w:val="single"/>
        </w:rPr>
        <w:t>,000</w:t>
      </w:r>
      <w:r w:rsidR="007D6742" w:rsidRPr="003C4FED">
        <w:rPr>
          <w:rFonts w:eastAsia="標楷體"/>
          <w:b/>
          <w:color w:val="FF0000"/>
          <w:kern w:val="0"/>
          <w:sz w:val="28"/>
          <w:szCs w:val="28"/>
          <w:u w:val="single"/>
        </w:rPr>
        <w:t>元</w:t>
      </w:r>
      <w:r w:rsidR="00263263" w:rsidRPr="003C4FED">
        <w:rPr>
          <w:rFonts w:eastAsia="標楷體"/>
          <w:b/>
          <w:color w:val="FF0000"/>
          <w:kern w:val="0"/>
          <w:sz w:val="28"/>
          <w:szCs w:val="28"/>
          <w:u w:val="single"/>
        </w:rPr>
        <w:t>/kWP</w:t>
      </w:r>
      <w:r w:rsidR="007D6742" w:rsidRPr="003C4FED">
        <w:rPr>
          <w:rFonts w:eastAsia="標楷體"/>
          <w:b/>
          <w:color w:val="FF0000"/>
          <w:kern w:val="0"/>
          <w:sz w:val="28"/>
          <w:szCs w:val="28"/>
          <w:u w:val="single"/>
        </w:rPr>
        <w:t>。</w:t>
      </w:r>
    </w:p>
    <w:bookmarkEnd w:id="5"/>
    <w:p w14:paraId="52786AFE" w14:textId="05EE06D4"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00C15B6A" w:rsidRPr="003C4FED">
        <w:rPr>
          <w:rFonts w:eastAsia="標楷體" w:hint="eastAsia"/>
          <w:b/>
          <w:color w:val="FF0000"/>
          <w:kern w:val="0"/>
          <w:sz w:val="28"/>
          <w:szCs w:val="28"/>
          <w:u w:val="single"/>
        </w:rPr>
        <w:t>30</w:t>
      </w:r>
      <w:r w:rsidR="00C15B6A" w:rsidRPr="003C4FED">
        <w:rPr>
          <w:rFonts w:eastAsia="標楷體"/>
          <w:b/>
          <w:color w:val="FF0000"/>
          <w:kern w:val="0"/>
          <w:sz w:val="28"/>
          <w:szCs w:val="28"/>
          <w:u w:val="single"/>
        </w:rPr>
        <w:t>日</w:t>
      </w:r>
      <w:r w:rsidRPr="007E0F72">
        <w:rPr>
          <w:rFonts w:eastAsia="標楷體"/>
          <w:kern w:val="0"/>
          <w:sz w:val="28"/>
          <w:szCs w:val="28"/>
        </w:rPr>
        <w:t>內（末日為例假日者順延一日），</w:t>
      </w:r>
      <w:r w:rsidRPr="004C29BD">
        <w:rPr>
          <w:rFonts w:eastAsia="標楷體"/>
          <w:kern w:val="0"/>
          <w:sz w:val="28"/>
          <w:szCs w:val="28"/>
        </w:rPr>
        <w:t>自行選擇以現金、金融機構簽發之本票或支票、保付支票、設定質權之金融機構定期存款單（期滿應自動轉期）、無記名政府公債、郵政匯票（以「</w:t>
      </w:r>
      <w:r w:rsidR="001707DF" w:rsidRPr="004C29BD">
        <w:rPr>
          <w:rFonts w:eastAsia="標楷體" w:hint="eastAsia"/>
          <w:b/>
          <w:color w:val="FF0000"/>
          <w:kern w:val="0"/>
          <w:sz w:val="28"/>
          <w:szCs w:val="28"/>
        </w:rPr>
        <w:t>臺</w:t>
      </w:r>
      <w:r w:rsidR="007D6DC1">
        <w:rPr>
          <w:rFonts w:eastAsia="標楷體" w:hint="eastAsia"/>
          <w:b/>
          <w:color w:val="FF0000"/>
          <w:kern w:val="0"/>
          <w:sz w:val="28"/>
          <w:szCs w:val="28"/>
        </w:rPr>
        <w:t>中市</w:t>
      </w:r>
      <w:r w:rsidR="003667F5">
        <w:rPr>
          <w:rFonts w:eastAsia="標楷體" w:hint="eastAsia"/>
          <w:b/>
          <w:color w:val="FF0000"/>
          <w:kern w:val="0"/>
          <w:sz w:val="28"/>
          <w:szCs w:val="28"/>
        </w:rPr>
        <w:t>東勢區中山國民小學</w:t>
      </w:r>
      <w:r w:rsidRPr="004C29BD">
        <w:rPr>
          <w:rFonts w:eastAsia="標楷體"/>
          <w:kern w:val="0"/>
          <w:sz w:val="28"/>
          <w:szCs w:val="28"/>
        </w:rPr>
        <w:t>」為受款人）、銀</w:t>
      </w:r>
      <w:r w:rsidRPr="004C29BD">
        <w:rPr>
          <w:rFonts w:eastAsia="標楷體"/>
          <w:kern w:val="0"/>
          <w:sz w:val="28"/>
          <w:szCs w:val="28"/>
        </w:rPr>
        <w:lastRenderedPageBreak/>
        <w:t>行開發或保兌之不可撤銷擔保信用狀、保險公司之連帶保證保險單或銀行之書面連帶保證方式繳納履約保證金。</w:t>
      </w:r>
    </w:p>
    <w:p w14:paraId="4734D0CE" w14:textId="579512D8" w:rsidR="007F252F" w:rsidRPr="00C15B6A" w:rsidRDefault="007F252F" w:rsidP="007F252F">
      <w:pPr>
        <w:pStyle w:val="7"/>
        <w:ind w:left="0" w:firstLine="0"/>
        <w:jc w:val="both"/>
        <w:textDirection w:val="lrTbV"/>
        <w:rPr>
          <w:rFonts w:ascii="標楷體" w:eastAsia="標楷體" w:hAnsi="標楷體"/>
          <w:b/>
          <w:bCs/>
          <w:color w:val="FF0000"/>
          <w:spacing w:val="0"/>
          <w:sz w:val="28"/>
          <w:u w:val="single"/>
        </w:rPr>
      </w:pPr>
      <w:r w:rsidRPr="007F252F">
        <w:rPr>
          <w:rFonts w:ascii="標楷體" w:eastAsia="標楷體" w:hAnsi="標楷體" w:hint="eastAsia"/>
          <w:color w:val="FF0000"/>
          <w:spacing w:val="0"/>
          <w:sz w:val="28"/>
        </w:rPr>
        <w:t xml:space="preserve">         </w:t>
      </w:r>
      <w:r w:rsidRPr="00C15B6A">
        <w:rPr>
          <w:rFonts w:ascii="標楷體" w:eastAsia="標楷體" w:hAnsi="標楷體" w:hint="eastAsia"/>
          <w:b/>
          <w:bCs/>
          <w:color w:val="FF0000"/>
          <w:spacing w:val="0"/>
          <w:sz w:val="28"/>
        </w:rPr>
        <w:t>繳納至</w:t>
      </w:r>
      <w:r w:rsidRPr="00C15B6A">
        <w:rPr>
          <w:rFonts w:ascii="標楷體" w:eastAsia="標楷體" w:hAnsi="標楷體"/>
          <w:b/>
          <w:bCs/>
          <w:color w:val="FF0000"/>
          <w:spacing w:val="0"/>
          <w:sz w:val="28"/>
          <w:u w:val="single"/>
        </w:rPr>
        <w:t>本校總務處出納組</w:t>
      </w:r>
    </w:p>
    <w:p w14:paraId="7C3B7E18" w14:textId="791EB514" w:rsidR="007F252F" w:rsidRPr="00C15B6A" w:rsidRDefault="007F252F" w:rsidP="007F252F">
      <w:pPr>
        <w:pStyle w:val="7"/>
        <w:ind w:left="0" w:firstLine="0"/>
        <w:jc w:val="both"/>
        <w:textDirection w:val="lrTbV"/>
        <w:rPr>
          <w:rFonts w:eastAsia="標楷體"/>
          <w:b/>
          <w:bCs/>
          <w:spacing w:val="0"/>
          <w:sz w:val="28"/>
        </w:rPr>
      </w:pPr>
      <w:r w:rsidRPr="00C15B6A">
        <w:rPr>
          <w:rFonts w:ascii="標楷體" w:eastAsia="標楷體" w:hAnsi="標楷體" w:hint="eastAsia"/>
          <w:b/>
          <w:bCs/>
          <w:color w:val="FF0000"/>
          <w:spacing w:val="0"/>
          <w:sz w:val="28"/>
        </w:rPr>
        <w:t xml:space="preserve">         </w:t>
      </w:r>
      <w:r w:rsidRPr="00C15B6A">
        <w:rPr>
          <w:rFonts w:ascii="標楷體" w:eastAsia="標楷體" w:hAnsi="標楷體"/>
          <w:b/>
          <w:bCs/>
          <w:color w:val="FF0000"/>
          <w:spacing w:val="0"/>
          <w:sz w:val="28"/>
          <w:u w:val="single"/>
        </w:rPr>
        <w:t>或繳納至金融機構：</w:t>
      </w:r>
    </w:p>
    <w:p w14:paraId="11616A03" w14:textId="0625FE0E" w:rsidR="007F252F" w:rsidRPr="00C15B6A" w:rsidRDefault="007F252F" w:rsidP="007F252F">
      <w:pPr>
        <w:pStyle w:val="7"/>
        <w:ind w:left="1134" w:firstLine="0"/>
        <w:jc w:val="both"/>
        <w:textDirection w:val="lrTbV"/>
        <w:rPr>
          <w:rFonts w:eastAsia="標楷體"/>
          <w:b/>
          <w:bCs/>
          <w:spacing w:val="0"/>
          <w:sz w:val="28"/>
        </w:rPr>
      </w:pPr>
      <w:r w:rsidRPr="00C15B6A">
        <w:rPr>
          <w:rFonts w:eastAsia="標楷體" w:hint="eastAsia"/>
          <w:b/>
          <w:bCs/>
          <w:color w:val="FF0000"/>
          <w:spacing w:val="0"/>
          <w:sz w:val="28"/>
        </w:rPr>
        <w:t xml:space="preserve"> </w:t>
      </w:r>
      <w:r w:rsidRPr="00C15B6A">
        <w:rPr>
          <w:rFonts w:eastAsia="標楷體" w:hint="eastAsia"/>
          <w:b/>
          <w:bCs/>
          <w:color w:val="FF0000"/>
          <w:spacing w:val="0"/>
          <w:sz w:val="28"/>
          <w:u w:val="single"/>
        </w:rPr>
        <w:t>戶名：</w:t>
      </w:r>
      <w:r w:rsidRPr="00C15B6A">
        <w:rPr>
          <w:rFonts w:eastAsia="標楷體" w:hAnsi="標楷體" w:hint="eastAsia"/>
          <w:b/>
          <w:bCs/>
          <w:color w:val="FF0000"/>
          <w:spacing w:val="0"/>
          <w:sz w:val="28"/>
          <w:u w:val="single"/>
        </w:rPr>
        <w:t>臺中市東勢區中山國民小學保管金專戶</w:t>
      </w:r>
    </w:p>
    <w:p w14:paraId="612CC257" w14:textId="7A9008AB" w:rsidR="007F252F" w:rsidRPr="00C15B6A" w:rsidRDefault="007F252F" w:rsidP="007F252F">
      <w:pPr>
        <w:pStyle w:val="7"/>
        <w:ind w:left="1134" w:firstLine="0"/>
        <w:jc w:val="both"/>
        <w:textDirection w:val="lrTbV"/>
        <w:rPr>
          <w:rFonts w:eastAsia="標楷體" w:hAnsi="標楷體"/>
          <w:b/>
          <w:bCs/>
          <w:color w:val="FF0000"/>
          <w:spacing w:val="0"/>
          <w:sz w:val="28"/>
          <w:u w:val="single"/>
        </w:rPr>
      </w:pPr>
      <w:r w:rsidRPr="00C15B6A">
        <w:rPr>
          <w:rFonts w:eastAsia="標楷體" w:hint="eastAsia"/>
          <w:b/>
          <w:bCs/>
          <w:color w:val="FF0000"/>
          <w:spacing w:val="0"/>
          <w:sz w:val="28"/>
        </w:rPr>
        <w:t xml:space="preserve"> </w:t>
      </w:r>
      <w:r w:rsidRPr="00C15B6A">
        <w:rPr>
          <w:rFonts w:eastAsia="標楷體" w:hint="eastAsia"/>
          <w:b/>
          <w:bCs/>
          <w:color w:val="FF0000"/>
          <w:spacing w:val="0"/>
          <w:sz w:val="28"/>
          <w:u w:val="single"/>
        </w:rPr>
        <w:t>銀行：</w:t>
      </w:r>
      <w:r w:rsidRPr="00C15B6A">
        <w:rPr>
          <w:rFonts w:eastAsia="標楷體" w:hAnsi="標楷體" w:hint="eastAsia"/>
          <w:b/>
          <w:bCs/>
          <w:color w:val="FF0000"/>
          <w:spacing w:val="0"/>
          <w:sz w:val="28"/>
          <w:u w:val="single"/>
        </w:rPr>
        <w:t>彰化銀行東勢分行</w:t>
      </w:r>
    </w:p>
    <w:p w14:paraId="0D2867DD" w14:textId="02A9810F" w:rsidR="007F252F" w:rsidRPr="00C15B6A" w:rsidRDefault="007F252F" w:rsidP="007F252F">
      <w:pPr>
        <w:pStyle w:val="7"/>
        <w:ind w:left="1134" w:firstLine="0"/>
        <w:jc w:val="both"/>
        <w:textDirection w:val="lrTbV"/>
        <w:rPr>
          <w:rFonts w:eastAsia="標楷體"/>
          <w:b/>
          <w:bCs/>
          <w:spacing w:val="0"/>
          <w:sz w:val="28"/>
        </w:rPr>
      </w:pPr>
      <w:r w:rsidRPr="00C15B6A">
        <w:rPr>
          <w:rFonts w:eastAsia="標楷體" w:hint="eastAsia"/>
          <w:b/>
          <w:bCs/>
          <w:color w:val="FF0000"/>
          <w:spacing w:val="0"/>
          <w:sz w:val="28"/>
        </w:rPr>
        <w:t xml:space="preserve"> </w:t>
      </w:r>
      <w:r w:rsidRPr="00C15B6A">
        <w:rPr>
          <w:rFonts w:eastAsia="標楷體" w:hint="eastAsia"/>
          <w:b/>
          <w:bCs/>
          <w:color w:val="FF0000"/>
          <w:spacing w:val="0"/>
          <w:sz w:val="28"/>
          <w:u w:val="single"/>
        </w:rPr>
        <w:t>帳號：</w:t>
      </w:r>
      <w:r w:rsidRPr="00C15B6A">
        <w:rPr>
          <w:rFonts w:eastAsia="標楷體" w:hAnsi="標楷體" w:hint="eastAsia"/>
          <w:b/>
          <w:bCs/>
          <w:color w:val="FF0000"/>
          <w:spacing w:val="0"/>
          <w:sz w:val="28"/>
          <w:u w:val="single"/>
        </w:rPr>
        <w:t>58450418688300</w:t>
      </w:r>
    </w:p>
    <w:p w14:paraId="559C6392" w14:textId="77777777" w:rsidR="007F252F" w:rsidRPr="00350E2F" w:rsidRDefault="007F252F" w:rsidP="007F252F">
      <w:pPr>
        <w:suppressAutoHyphens/>
        <w:autoSpaceDE w:val="0"/>
        <w:autoSpaceDN w:val="0"/>
        <w:spacing w:line="360" w:lineRule="exact"/>
        <w:jc w:val="both"/>
        <w:textAlignment w:val="baseline"/>
        <w:rPr>
          <w:rFonts w:ascii="Noto Sans CJK JP Regular" w:eastAsiaTheme="minorEastAsia" w:hAnsi="Noto Sans CJK JP Regular" w:cs="Noto Sans CJK JP Regular" w:hint="eastAsia"/>
          <w:color w:val="0000FF"/>
          <w:kern w:val="0"/>
          <w:u w:val="single"/>
        </w:rPr>
      </w:pP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Pr="004C29BD" w:rsidRDefault="007E0F72" w:rsidP="00EE0DD1">
      <w:pPr>
        <w:suppressAutoHyphens/>
        <w:autoSpaceDE w:val="0"/>
        <w:autoSpaceDN w:val="0"/>
        <w:spacing w:line="360" w:lineRule="exact"/>
        <w:ind w:leftChars="168" w:left="403"/>
        <w:jc w:val="both"/>
        <w:textAlignment w:val="baseline"/>
        <w:rPr>
          <w:rFonts w:eastAsia="標楷體"/>
          <w:kern w:val="0"/>
          <w:sz w:val="28"/>
          <w:szCs w:val="28"/>
        </w:rPr>
      </w:pPr>
      <w:r w:rsidRPr="007E0F72">
        <w:rPr>
          <w:rFonts w:eastAsia="標楷體"/>
          <w:kern w:val="0"/>
          <w:sz w:val="28"/>
          <w:szCs w:val="28"/>
        </w:rPr>
        <w:t>（四）</w:t>
      </w:r>
      <w:r w:rsidR="00EE0DD1" w:rsidRPr="004C29BD">
        <w:rPr>
          <w:rFonts w:eastAsia="標楷體"/>
          <w:kern w:val="0"/>
          <w:sz w:val="28"/>
          <w:szCs w:val="28"/>
        </w:rPr>
        <w:t>得標</w:t>
      </w:r>
      <w:r w:rsidR="00EE0DD1" w:rsidRPr="004C29BD">
        <w:rPr>
          <w:rFonts w:eastAsia="標楷體" w:hint="eastAsia"/>
          <w:kern w:val="0"/>
          <w:sz w:val="28"/>
          <w:szCs w:val="28"/>
        </w:rPr>
        <w:t>廠商</w:t>
      </w:r>
      <w:r w:rsidR="00EE0DD1" w:rsidRPr="004C29BD">
        <w:rPr>
          <w:rFonts w:eastAsia="標楷體"/>
          <w:kern w:val="0"/>
          <w:sz w:val="28"/>
          <w:szCs w:val="28"/>
        </w:rPr>
        <w:t>若依第十</w:t>
      </w:r>
      <w:r w:rsidR="00EE0DD1" w:rsidRPr="004C29BD">
        <w:rPr>
          <w:rFonts w:eastAsia="標楷體" w:hint="eastAsia"/>
          <w:kern w:val="0"/>
          <w:sz w:val="28"/>
          <w:szCs w:val="28"/>
        </w:rPr>
        <w:t>二</w:t>
      </w:r>
      <w:r w:rsidR="00EE0DD1" w:rsidRPr="004C29BD">
        <w:rPr>
          <w:rFonts w:eastAsia="標楷體"/>
          <w:kern w:val="0"/>
          <w:sz w:val="28"/>
          <w:szCs w:val="28"/>
        </w:rPr>
        <w:t>點第五款繳納履約保證金者，應檢具押標金轉作履</w:t>
      </w:r>
    </w:p>
    <w:p w14:paraId="7E37FED4" w14:textId="11C2B8B7" w:rsidR="00EE0DD1" w:rsidRPr="004C29BD"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4C29BD">
        <w:rPr>
          <w:rFonts w:eastAsia="標楷體"/>
          <w:kern w:val="0"/>
          <w:sz w:val="28"/>
          <w:szCs w:val="28"/>
        </w:rPr>
        <w:t>約保證金同意書並於本點第二款規定期間內補足差額。</w:t>
      </w:r>
    </w:p>
    <w:p w14:paraId="7B9A670F" w14:textId="3789E22B"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4C29BD">
        <w:rPr>
          <w:rFonts w:eastAsia="標楷體"/>
          <w:kern w:val="0"/>
          <w:sz w:val="28"/>
          <w:szCs w:val="28"/>
        </w:rPr>
        <w:t>（五）得標</w:t>
      </w:r>
      <w:r w:rsidR="00DE0A42" w:rsidRPr="004C29BD">
        <w:rPr>
          <w:rFonts w:eastAsia="標楷體" w:hint="eastAsia"/>
          <w:kern w:val="0"/>
          <w:sz w:val="28"/>
          <w:szCs w:val="28"/>
        </w:rPr>
        <w:t>廠商</w:t>
      </w:r>
      <w:r w:rsidRPr="004C29BD">
        <w:rPr>
          <w:rFonts w:eastAsia="標楷體"/>
          <w:kern w:val="0"/>
          <w:sz w:val="28"/>
          <w:szCs w:val="28"/>
        </w:rPr>
        <w:t>若有</w:t>
      </w:r>
      <w:r w:rsidRPr="004C29BD">
        <w:rPr>
          <w:rFonts w:eastAsia="標楷體"/>
          <w:b/>
          <w:bCs/>
          <w:kern w:val="0"/>
          <w:sz w:val="28"/>
          <w:szCs w:val="28"/>
        </w:rPr>
        <w:t>契約書</w:t>
      </w:r>
      <w:r w:rsidRPr="004C29BD">
        <w:rPr>
          <w:rFonts w:eastAsia="標楷體"/>
          <w:kern w:val="0"/>
          <w:sz w:val="28"/>
          <w:szCs w:val="28"/>
        </w:rPr>
        <w:t>第</w:t>
      </w:r>
      <w:r w:rsidR="007868BD">
        <w:rPr>
          <w:rFonts w:eastAsia="標楷體" w:hint="eastAsia"/>
          <w:kern w:val="0"/>
          <w:sz w:val="28"/>
          <w:szCs w:val="28"/>
        </w:rPr>
        <w:t>14</w:t>
      </w:r>
      <w:r w:rsidRPr="004C29BD">
        <w:rPr>
          <w:rFonts w:eastAsia="標楷體"/>
          <w:kern w:val="0"/>
          <w:sz w:val="28"/>
          <w:szCs w:val="28"/>
        </w:rPr>
        <w:t>條第</w:t>
      </w:r>
      <w:r w:rsidR="007868BD">
        <w:rPr>
          <w:rFonts w:eastAsia="標楷體" w:hint="eastAsia"/>
          <w:kern w:val="0"/>
          <w:sz w:val="28"/>
          <w:szCs w:val="28"/>
        </w:rPr>
        <w:t>2</w:t>
      </w:r>
      <w:r w:rsidRPr="004C29BD">
        <w:rPr>
          <w:rFonts w:eastAsia="標楷體"/>
          <w:kern w:val="0"/>
          <w:sz w:val="28"/>
          <w:szCs w:val="28"/>
        </w:rPr>
        <w:t>款所列情形之一者，所繳納之履約保證金及其孳息得部分或全部不予發</w:t>
      </w:r>
      <w:r w:rsidRPr="007E0F72">
        <w:rPr>
          <w:rFonts w:eastAsia="標楷體"/>
          <w:kern w:val="0"/>
          <w:sz w:val="28"/>
          <w:szCs w:val="28"/>
        </w:rPr>
        <w:t>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2382295D" w:rsidR="00DE0A42" w:rsidRPr="007868BD" w:rsidRDefault="00DE0A42" w:rsidP="0008417A">
      <w:pPr>
        <w:suppressAutoHyphens/>
        <w:overflowPunct w:val="0"/>
        <w:autoSpaceDN w:val="0"/>
        <w:spacing w:line="360" w:lineRule="exact"/>
        <w:ind w:left="1276" w:hanging="567"/>
        <w:jc w:val="both"/>
        <w:textAlignment w:val="baseline"/>
        <w:rPr>
          <w:rFonts w:eastAsia="標楷體"/>
          <w:color w:val="FF0000"/>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007868BD">
        <w:rPr>
          <w:rFonts w:eastAsia="標楷體" w:hint="eastAsia"/>
          <w:kern w:val="0"/>
          <w:sz w:val="28"/>
          <w:szCs w:val="28"/>
        </w:rPr>
        <w:t>，</w:t>
      </w:r>
      <w:r w:rsidR="007868BD" w:rsidRPr="007868BD">
        <w:rPr>
          <w:rFonts w:eastAsia="標楷體" w:hint="eastAsia"/>
          <w:color w:val="FF0000"/>
          <w:kern w:val="0"/>
          <w:sz w:val="28"/>
          <w:szCs w:val="28"/>
        </w:rPr>
        <w:t>並依次序由次得標廠商經本校通知</w:t>
      </w:r>
      <w:r w:rsidR="007868BD" w:rsidRPr="007868BD">
        <w:rPr>
          <w:rFonts w:eastAsia="標楷體" w:hint="eastAsia"/>
          <w:color w:val="FF0000"/>
          <w:kern w:val="0"/>
          <w:sz w:val="28"/>
          <w:szCs w:val="28"/>
          <w:u w:val="single"/>
        </w:rPr>
        <w:t>10</w:t>
      </w:r>
      <w:r w:rsidR="007868BD" w:rsidRPr="007868BD">
        <w:rPr>
          <w:rFonts w:eastAsia="標楷體" w:hint="eastAsia"/>
          <w:color w:val="FF0000"/>
          <w:kern w:val="0"/>
          <w:sz w:val="28"/>
          <w:szCs w:val="28"/>
          <w:u w:val="single"/>
        </w:rPr>
        <w:t>日</w:t>
      </w:r>
      <w:r w:rsidR="007868BD" w:rsidRPr="007868BD">
        <w:rPr>
          <w:rFonts w:eastAsia="標楷體" w:hint="eastAsia"/>
          <w:color w:val="FF0000"/>
          <w:kern w:val="0"/>
          <w:sz w:val="28"/>
          <w:szCs w:val="28"/>
        </w:rPr>
        <w:t>內簽訂使用行政契約</w:t>
      </w:r>
      <w:r w:rsidRPr="007868BD">
        <w:rPr>
          <w:rFonts w:eastAsia="標楷體" w:hint="eastAsia"/>
          <w:color w:val="FF0000"/>
          <w:kern w:val="0"/>
          <w:sz w:val="28"/>
          <w:szCs w:val="28"/>
        </w:rPr>
        <w:t>。</w:t>
      </w:r>
      <w:r w:rsidRPr="007868BD">
        <w:rPr>
          <w:rFonts w:eastAsia="標楷體"/>
          <w:color w:val="FF0000"/>
          <w:kern w:val="0"/>
          <w:sz w:val="28"/>
          <w:szCs w:val="28"/>
        </w:rPr>
        <w:t xml:space="preserve"> </w:t>
      </w:r>
    </w:p>
    <w:p w14:paraId="19B7D02F" w14:textId="3C55F726"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w:t>
      </w:r>
      <w:r w:rsidR="007E0F72" w:rsidRPr="0065225B">
        <w:rPr>
          <w:rFonts w:eastAsia="標楷體"/>
          <w:kern w:val="0"/>
          <w:sz w:val="28"/>
          <w:szCs w:val="28"/>
        </w:rPr>
        <w:t>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2D86F9AC"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913EF6">
        <w:rPr>
          <w:rFonts w:eastAsia="標楷體"/>
          <w:color w:val="FF0000"/>
          <w:kern w:val="0"/>
          <w:sz w:val="28"/>
          <w:szCs w:val="28"/>
        </w:rPr>
        <w:t>本校</w:t>
      </w:r>
      <w:r w:rsidRPr="007E0F72">
        <w:rPr>
          <w:rFonts w:eastAsia="標楷體"/>
          <w:color w:val="000000"/>
          <w:kern w:val="0"/>
          <w:sz w:val="28"/>
          <w:szCs w:val="28"/>
        </w:rPr>
        <w:t>所在地之地方法院為第一審管轄法院。</w:t>
      </w:r>
    </w:p>
    <w:p w14:paraId="1FF75949" w14:textId="658C76E2" w:rsidR="007E0F72" w:rsidRPr="0065225B" w:rsidRDefault="007E0F72" w:rsidP="0008417A">
      <w:pPr>
        <w:suppressAutoHyphens/>
        <w:overflowPunct w:val="0"/>
        <w:autoSpaceDN w:val="0"/>
        <w:spacing w:line="360" w:lineRule="exact"/>
        <w:jc w:val="both"/>
        <w:textAlignment w:val="baseline"/>
        <w:rPr>
          <w:rFonts w:eastAsia="標楷體"/>
          <w:kern w:val="0"/>
          <w:sz w:val="28"/>
          <w:szCs w:val="28"/>
        </w:rPr>
      </w:pPr>
      <w:r w:rsidRPr="0065225B">
        <w:rPr>
          <w:rFonts w:eastAsia="標楷體"/>
          <w:kern w:val="0"/>
          <w:sz w:val="28"/>
          <w:szCs w:val="28"/>
        </w:rPr>
        <w:t>二十</w:t>
      </w:r>
      <w:r w:rsidR="00937BB5" w:rsidRPr="0065225B">
        <w:rPr>
          <w:rFonts w:eastAsia="標楷體" w:hint="eastAsia"/>
          <w:kern w:val="0"/>
          <w:sz w:val="28"/>
          <w:szCs w:val="28"/>
        </w:rPr>
        <w:t>一</w:t>
      </w:r>
      <w:r w:rsidRPr="0065225B">
        <w:rPr>
          <w:rFonts w:eastAsia="標楷體"/>
          <w:kern w:val="0"/>
          <w:sz w:val="28"/>
          <w:szCs w:val="28"/>
        </w:rPr>
        <w:t>、法務部廉政署受理檢舉相關資訊如下：</w:t>
      </w:r>
      <w:r w:rsidRPr="0065225B">
        <w:rPr>
          <w:rFonts w:eastAsia="標楷體"/>
          <w:kern w:val="0"/>
          <w:sz w:val="28"/>
          <w:szCs w:val="28"/>
        </w:rPr>
        <w:t xml:space="preserve"> </w:t>
      </w:r>
    </w:p>
    <w:p w14:paraId="6F290FD9" w14:textId="79FF2F36" w:rsidR="007E0F72" w:rsidRPr="002D4AAF" w:rsidRDefault="007E0F72" w:rsidP="0008417A">
      <w:pPr>
        <w:suppressAutoHyphens/>
        <w:autoSpaceDN w:val="0"/>
        <w:spacing w:line="360" w:lineRule="exact"/>
        <w:ind w:firstLineChars="200" w:firstLine="560"/>
        <w:jc w:val="both"/>
        <w:textAlignment w:val="baseline"/>
        <w:rPr>
          <w:rFonts w:ascii="Arial" w:hAnsi="Arial" w:cs="Arial"/>
          <w:kern w:val="0"/>
          <w:sz w:val="22"/>
          <w:szCs w:val="22"/>
        </w:rPr>
      </w:pPr>
      <w:r w:rsidRPr="002D4AAF">
        <w:rPr>
          <w:rFonts w:eastAsia="標楷體"/>
          <w:kern w:val="0"/>
          <w:sz w:val="28"/>
          <w:szCs w:val="20"/>
        </w:rPr>
        <w:t>(</w:t>
      </w:r>
      <w:r w:rsidRPr="002D4AAF">
        <w:rPr>
          <w:rFonts w:eastAsia="標楷體"/>
          <w:kern w:val="0"/>
          <w:sz w:val="28"/>
          <w:szCs w:val="20"/>
        </w:rPr>
        <w:t>一</w:t>
      </w:r>
      <w:r w:rsidRPr="002D4AAF">
        <w:rPr>
          <w:rFonts w:eastAsia="標楷體"/>
          <w:kern w:val="0"/>
          <w:sz w:val="28"/>
          <w:szCs w:val="20"/>
        </w:rPr>
        <w:t>)</w:t>
      </w:r>
      <w:r w:rsidRPr="002D4AAF">
        <w:rPr>
          <w:rFonts w:eastAsia="標楷體"/>
          <w:kern w:val="0"/>
          <w:sz w:val="28"/>
          <w:szCs w:val="20"/>
        </w:rPr>
        <w:t>檢舉受理單位</w:t>
      </w:r>
    </w:p>
    <w:p w14:paraId="1551D8DE" w14:textId="77777777" w:rsidR="007E0F72" w:rsidRPr="002D4AAF"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2D4AAF">
        <w:rPr>
          <w:rFonts w:eastAsia="標楷體"/>
          <w:kern w:val="0"/>
          <w:sz w:val="28"/>
          <w:szCs w:val="20"/>
        </w:rPr>
        <w:t>1.</w:t>
      </w:r>
      <w:r w:rsidRPr="002D4AAF">
        <w:rPr>
          <w:rFonts w:eastAsia="標楷體"/>
          <w:kern w:val="0"/>
          <w:sz w:val="28"/>
          <w:szCs w:val="20"/>
        </w:rPr>
        <w:t>法務部調查局，檢舉電話：</w:t>
      </w:r>
      <w:r w:rsidRPr="002D4AAF">
        <w:rPr>
          <w:rFonts w:eastAsia="標楷體"/>
          <w:kern w:val="0"/>
          <w:sz w:val="28"/>
          <w:szCs w:val="20"/>
        </w:rPr>
        <w:t>02-29177777</w:t>
      </w:r>
      <w:r w:rsidRPr="002D4AAF">
        <w:rPr>
          <w:rFonts w:eastAsia="標楷體"/>
          <w:kern w:val="0"/>
          <w:sz w:val="28"/>
          <w:szCs w:val="20"/>
        </w:rPr>
        <w:t>，檢舉信箱：新店郵政</w:t>
      </w:r>
      <w:r w:rsidRPr="002D4AAF">
        <w:rPr>
          <w:rFonts w:eastAsia="標楷體"/>
          <w:kern w:val="0"/>
          <w:sz w:val="28"/>
          <w:szCs w:val="20"/>
        </w:rPr>
        <w:t>60000</w:t>
      </w:r>
      <w:r w:rsidRPr="002D4AAF">
        <w:rPr>
          <w:rFonts w:eastAsia="標楷體"/>
          <w:kern w:val="0"/>
          <w:sz w:val="28"/>
          <w:szCs w:val="20"/>
        </w:rPr>
        <w:t>號信箱；臺中市調查處，檢舉電話：</w:t>
      </w:r>
      <w:r w:rsidRPr="002D4AAF">
        <w:rPr>
          <w:rFonts w:eastAsia="標楷體"/>
          <w:kern w:val="0"/>
          <w:sz w:val="28"/>
          <w:szCs w:val="20"/>
        </w:rPr>
        <w:t>04-23038888</w:t>
      </w:r>
      <w:r w:rsidRPr="002D4AAF">
        <w:rPr>
          <w:rFonts w:eastAsia="標楷體"/>
          <w:kern w:val="0"/>
          <w:sz w:val="28"/>
          <w:szCs w:val="20"/>
        </w:rPr>
        <w:t>，檢舉信箱：臺中郵政</w:t>
      </w:r>
      <w:r w:rsidRPr="002D4AAF">
        <w:rPr>
          <w:rFonts w:eastAsia="標楷體"/>
          <w:kern w:val="0"/>
          <w:sz w:val="28"/>
          <w:szCs w:val="20"/>
        </w:rPr>
        <w:t>60000</w:t>
      </w:r>
      <w:r w:rsidRPr="002D4AAF">
        <w:rPr>
          <w:rFonts w:eastAsia="標楷體"/>
          <w:kern w:val="0"/>
          <w:sz w:val="28"/>
          <w:szCs w:val="20"/>
        </w:rPr>
        <w:t>號信箱；中區機動工作站，檢舉電話：</w:t>
      </w:r>
      <w:r w:rsidRPr="002D4AAF">
        <w:rPr>
          <w:rFonts w:eastAsia="標楷體"/>
          <w:kern w:val="0"/>
          <w:sz w:val="28"/>
          <w:szCs w:val="20"/>
        </w:rPr>
        <w:t>04-24615588</w:t>
      </w:r>
      <w:r w:rsidRPr="002D4AAF">
        <w:rPr>
          <w:rFonts w:eastAsia="標楷體"/>
          <w:kern w:val="0"/>
          <w:sz w:val="28"/>
          <w:szCs w:val="20"/>
        </w:rPr>
        <w:t>，檢舉信箱：臺中郵政</w:t>
      </w:r>
      <w:r w:rsidRPr="002D4AAF">
        <w:rPr>
          <w:rFonts w:eastAsia="標楷體"/>
          <w:kern w:val="0"/>
          <w:sz w:val="28"/>
          <w:szCs w:val="20"/>
        </w:rPr>
        <w:t>76</w:t>
      </w:r>
      <w:r w:rsidRPr="002D4AAF">
        <w:rPr>
          <w:rFonts w:eastAsia="標楷體"/>
          <w:kern w:val="0"/>
          <w:sz w:val="28"/>
          <w:szCs w:val="20"/>
        </w:rPr>
        <w:t>號信箱。</w:t>
      </w:r>
      <w:r w:rsidRPr="002D4AAF">
        <w:rPr>
          <w:rFonts w:eastAsia="標楷體"/>
          <w:kern w:val="0"/>
          <w:sz w:val="28"/>
          <w:szCs w:val="20"/>
        </w:rPr>
        <w:t xml:space="preserve">          </w:t>
      </w:r>
    </w:p>
    <w:p w14:paraId="7FF978D0"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2.</w:t>
      </w:r>
      <w:r w:rsidRPr="002D4AAF">
        <w:rPr>
          <w:rFonts w:eastAsia="標楷體"/>
          <w:kern w:val="0"/>
          <w:sz w:val="28"/>
          <w:szCs w:val="20"/>
        </w:rPr>
        <w:t>法務部廉政署受理檢舉電話：</w:t>
      </w:r>
      <w:r w:rsidRPr="002D4AAF">
        <w:rPr>
          <w:rFonts w:eastAsia="標楷體"/>
          <w:kern w:val="0"/>
          <w:sz w:val="28"/>
          <w:szCs w:val="20"/>
        </w:rPr>
        <w:t>0800-286-586</w:t>
      </w:r>
      <w:r w:rsidRPr="002D4AAF">
        <w:rPr>
          <w:rFonts w:eastAsia="標楷體"/>
          <w:kern w:val="0"/>
          <w:sz w:val="28"/>
          <w:szCs w:val="20"/>
        </w:rPr>
        <w:t>；檢舉信箱：</w:t>
      </w:r>
      <w:r w:rsidRPr="002D4AAF">
        <w:rPr>
          <w:rFonts w:eastAsia="標楷體"/>
          <w:kern w:val="0"/>
          <w:sz w:val="28"/>
          <w:szCs w:val="20"/>
        </w:rPr>
        <w:t>10099</w:t>
      </w:r>
      <w:r w:rsidRPr="002D4AAF">
        <w:rPr>
          <w:rFonts w:eastAsia="標楷體"/>
          <w:kern w:val="0"/>
          <w:sz w:val="28"/>
          <w:szCs w:val="20"/>
        </w:rPr>
        <w:t>國史館郵局第</w:t>
      </w:r>
      <w:r w:rsidRPr="002D4AAF">
        <w:rPr>
          <w:rFonts w:eastAsia="標楷體"/>
          <w:kern w:val="0"/>
          <w:sz w:val="28"/>
          <w:szCs w:val="20"/>
        </w:rPr>
        <w:t>153</w:t>
      </w:r>
      <w:r w:rsidRPr="002D4AAF">
        <w:rPr>
          <w:rFonts w:eastAsia="標楷體"/>
          <w:kern w:val="0"/>
          <w:sz w:val="28"/>
          <w:szCs w:val="20"/>
        </w:rPr>
        <w:t>號信箱；傳真檢舉專線：（</w:t>
      </w:r>
      <w:r w:rsidRPr="002D4AAF">
        <w:rPr>
          <w:rFonts w:eastAsia="標楷體"/>
          <w:kern w:val="0"/>
          <w:sz w:val="28"/>
          <w:szCs w:val="20"/>
        </w:rPr>
        <w:t>02</w:t>
      </w:r>
      <w:r w:rsidRPr="002D4AAF">
        <w:rPr>
          <w:rFonts w:eastAsia="標楷體"/>
          <w:kern w:val="0"/>
          <w:sz w:val="28"/>
          <w:szCs w:val="20"/>
        </w:rPr>
        <w:t>）</w:t>
      </w:r>
      <w:r w:rsidRPr="002D4AAF">
        <w:rPr>
          <w:rFonts w:eastAsia="標楷體"/>
          <w:kern w:val="0"/>
          <w:sz w:val="28"/>
          <w:szCs w:val="20"/>
        </w:rPr>
        <w:t>2381-1234</w:t>
      </w:r>
      <w:r w:rsidRPr="002D4AAF">
        <w:rPr>
          <w:rFonts w:eastAsia="標楷體"/>
          <w:kern w:val="0"/>
          <w:sz w:val="28"/>
          <w:szCs w:val="20"/>
        </w:rPr>
        <w:t>；電子郵件檢舉信箱：</w:t>
      </w:r>
      <w:r w:rsidRPr="002D4AAF">
        <w:rPr>
          <w:rFonts w:eastAsia="標楷體"/>
          <w:kern w:val="0"/>
          <w:sz w:val="28"/>
          <w:szCs w:val="20"/>
        </w:rPr>
        <w:t>gechief-p@mail.moj.gov.tw</w:t>
      </w:r>
      <w:r w:rsidRPr="002D4AAF">
        <w:rPr>
          <w:rFonts w:eastAsia="標楷體"/>
          <w:kern w:val="0"/>
          <w:sz w:val="28"/>
          <w:szCs w:val="20"/>
        </w:rPr>
        <w:t>；</w:t>
      </w:r>
      <w:r w:rsidRPr="002D4AAF">
        <w:rPr>
          <w:rFonts w:eastAsia="標楷體"/>
          <w:kern w:val="0"/>
          <w:sz w:val="28"/>
          <w:szCs w:val="20"/>
        </w:rPr>
        <w:t>24</w:t>
      </w:r>
      <w:r w:rsidRPr="002D4AAF">
        <w:rPr>
          <w:rFonts w:eastAsia="標楷體"/>
          <w:kern w:val="0"/>
          <w:sz w:val="28"/>
          <w:szCs w:val="20"/>
        </w:rPr>
        <w:t>小時檢舉中心地址：</w:t>
      </w:r>
      <w:r w:rsidRPr="002D4AAF">
        <w:rPr>
          <w:rFonts w:eastAsia="標楷體"/>
          <w:kern w:val="0"/>
          <w:sz w:val="28"/>
          <w:szCs w:val="20"/>
        </w:rPr>
        <w:t>10048</w:t>
      </w:r>
      <w:r w:rsidRPr="002D4AAF">
        <w:rPr>
          <w:rFonts w:eastAsia="標楷體"/>
          <w:kern w:val="0"/>
          <w:sz w:val="28"/>
          <w:szCs w:val="20"/>
        </w:rPr>
        <w:t>臺北市中正區博愛路</w:t>
      </w:r>
      <w:r w:rsidRPr="002D4AAF">
        <w:rPr>
          <w:rFonts w:eastAsia="標楷體"/>
          <w:kern w:val="0"/>
          <w:sz w:val="28"/>
          <w:szCs w:val="20"/>
        </w:rPr>
        <w:t>166</w:t>
      </w:r>
      <w:r w:rsidRPr="002D4AAF">
        <w:rPr>
          <w:rFonts w:eastAsia="標楷體"/>
          <w:kern w:val="0"/>
          <w:sz w:val="28"/>
          <w:szCs w:val="20"/>
        </w:rPr>
        <w:t>號。</w:t>
      </w:r>
    </w:p>
    <w:p w14:paraId="209CBE4C" w14:textId="77777777" w:rsidR="007E0F72" w:rsidRPr="002D4AAF"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2D4AAF">
        <w:rPr>
          <w:rFonts w:eastAsia="標楷體"/>
          <w:kern w:val="0"/>
          <w:sz w:val="28"/>
          <w:szCs w:val="20"/>
        </w:rPr>
        <w:lastRenderedPageBreak/>
        <w:t>3.</w:t>
      </w:r>
      <w:r w:rsidRPr="002D4AAF">
        <w:rPr>
          <w:rFonts w:eastAsia="標楷體"/>
          <w:kern w:val="0"/>
          <w:sz w:val="28"/>
          <w:szCs w:val="20"/>
        </w:rPr>
        <w:t>臺中市政府政風處檢舉專線</w:t>
      </w:r>
      <w:r w:rsidRPr="002D4AAF">
        <w:rPr>
          <w:rFonts w:eastAsia="標楷體"/>
          <w:kern w:val="0"/>
          <w:sz w:val="28"/>
          <w:szCs w:val="20"/>
        </w:rPr>
        <w:t>04-22288226</w:t>
      </w:r>
      <w:r w:rsidRPr="002D4AAF">
        <w:rPr>
          <w:rFonts w:eastAsia="標楷體"/>
          <w:kern w:val="0"/>
          <w:sz w:val="28"/>
          <w:szCs w:val="20"/>
        </w:rPr>
        <w:t>，檢舉信箱：</w:t>
      </w:r>
      <w:r w:rsidRPr="002D4AAF">
        <w:rPr>
          <w:rFonts w:eastAsia="標楷體"/>
          <w:kern w:val="0"/>
          <w:sz w:val="28"/>
          <w:szCs w:val="20"/>
        </w:rPr>
        <w:t>40899</w:t>
      </w:r>
      <w:r w:rsidRPr="002D4AAF">
        <w:rPr>
          <w:rFonts w:eastAsia="標楷體"/>
          <w:kern w:val="0"/>
          <w:sz w:val="28"/>
          <w:szCs w:val="20"/>
        </w:rPr>
        <w:t>臺中向上郵政第</w:t>
      </w:r>
      <w:r w:rsidRPr="002D4AAF">
        <w:rPr>
          <w:rFonts w:eastAsia="標楷體"/>
          <w:kern w:val="0"/>
          <w:sz w:val="28"/>
          <w:szCs w:val="20"/>
        </w:rPr>
        <w:t>120</w:t>
      </w:r>
      <w:r w:rsidRPr="002D4AAF">
        <w:rPr>
          <w:rFonts w:eastAsia="標楷體"/>
          <w:kern w:val="0"/>
          <w:sz w:val="28"/>
          <w:szCs w:val="20"/>
        </w:rPr>
        <w:t>號信箱，檢舉電子信箱：</w:t>
      </w:r>
      <w:hyperlink r:id="rId8" w:history="1">
        <w:r w:rsidRPr="002D4AAF">
          <w:rPr>
            <w:rFonts w:eastAsia="標楷體"/>
            <w:kern w:val="0"/>
            <w:sz w:val="28"/>
            <w:szCs w:val="20"/>
            <w:u w:val="single"/>
          </w:rPr>
          <w:t>n0000@taichung.gov.tw</w:t>
        </w:r>
      </w:hyperlink>
      <w:r w:rsidRPr="002D4AAF">
        <w:rPr>
          <w:rFonts w:eastAsia="標楷體"/>
          <w:kern w:val="0"/>
          <w:sz w:val="28"/>
          <w:szCs w:val="20"/>
        </w:rPr>
        <w:t>。</w:t>
      </w:r>
    </w:p>
    <w:p w14:paraId="383D3177"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4.</w:t>
      </w:r>
      <w:r w:rsidRPr="002D4AAF">
        <w:rPr>
          <w:rFonts w:eastAsia="標楷體"/>
          <w:kern w:val="0"/>
          <w:sz w:val="28"/>
          <w:szCs w:val="20"/>
        </w:rPr>
        <w:t>臺中市政府政府採購稽核小組聯絡電話：</w:t>
      </w:r>
      <w:r w:rsidRPr="002D4AAF">
        <w:rPr>
          <w:rFonts w:eastAsia="標楷體"/>
          <w:kern w:val="0"/>
          <w:sz w:val="28"/>
          <w:szCs w:val="20"/>
        </w:rPr>
        <w:t>04</w:t>
      </w:r>
      <w:r w:rsidRPr="002D4AAF">
        <w:rPr>
          <w:rFonts w:eastAsia="標楷體"/>
          <w:kern w:val="0"/>
          <w:sz w:val="28"/>
          <w:szCs w:val="20"/>
        </w:rPr>
        <w:t>－</w:t>
      </w:r>
      <w:r w:rsidRPr="002D4AAF">
        <w:rPr>
          <w:rFonts w:eastAsia="標楷體"/>
          <w:kern w:val="0"/>
          <w:sz w:val="28"/>
          <w:szCs w:val="20"/>
        </w:rPr>
        <w:t>22177360</w:t>
      </w:r>
      <w:r w:rsidRPr="002D4AAF">
        <w:rPr>
          <w:rFonts w:eastAsia="標楷體"/>
          <w:kern w:val="0"/>
          <w:sz w:val="28"/>
          <w:szCs w:val="20"/>
        </w:rPr>
        <w:t>；傳真：</w:t>
      </w:r>
      <w:r w:rsidRPr="002D4AAF">
        <w:rPr>
          <w:rFonts w:eastAsia="標楷體"/>
          <w:kern w:val="0"/>
          <w:sz w:val="28"/>
          <w:szCs w:val="20"/>
        </w:rPr>
        <w:t>04</w:t>
      </w:r>
      <w:r w:rsidRPr="002D4AAF">
        <w:rPr>
          <w:rFonts w:eastAsia="標楷體"/>
          <w:kern w:val="0"/>
          <w:sz w:val="28"/>
          <w:szCs w:val="20"/>
        </w:rPr>
        <w:t>－</w:t>
      </w:r>
      <w:r w:rsidRPr="002D4AAF">
        <w:rPr>
          <w:rFonts w:eastAsia="標楷體"/>
          <w:kern w:val="0"/>
          <w:sz w:val="28"/>
          <w:szCs w:val="20"/>
        </w:rPr>
        <w:t>22202876</w:t>
      </w:r>
      <w:r w:rsidRPr="002D4AAF">
        <w:rPr>
          <w:rFonts w:eastAsia="標楷體"/>
          <w:kern w:val="0"/>
          <w:sz w:val="28"/>
          <w:szCs w:val="20"/>
        </w:rPr>
        <w:t>；地址：臺中市西屯區臺灣大道</w:t>
      </w:r>
      <w:r w:rsidRPr="002D4AAF">
        <w:rPr>
          <w:rFonts w:eastAsia="標楷體"/>
          <w:kern w:val="0"/>
          <w:sz w:val="28"/>
          <w:szCs w:val="20"/>
        </w:rPr>
        <w:t>3</w:t>
      </w:r>
      <w:r w:rsidRPr="002D4AAF">
        <w:rPr>
          <w:rFonts w:eastAsia="標楷體"/>
          <w:kern w:val="0"/>
          <w:sz w:val="28"/>
          <w:szCs w:val="20"/>
        </w:rPr>
        <w:t>段</w:t>
      </w:r>
      <w:r w:rsidRPr="002D4AAF">
        <w:rPr>
          <w:rFonts w:eastAsia="標楷體"/>
          <w:kern w:val="0"/>
          <w:sz w:val="28"/>
          <w:szCs w:val="20"/>
        </w:rPr>
        <w:t>99</w:t>
      </w:r>
      <w:r w:rsidRPr="002D4AAF">
        <w:rPr>
          <w:rFonts w:eastAsia="標楷體"/>
          <w:kern w:val="0"/>
          <w:sz w:val="28"/>
          <w:szCs w:val="20"/>
        </w:rPr>
        <w:t>號文心樓</w:t>
      </w:r>
      <w:r w:rsidRPr="002D4AAF">
        <w:rPr>
          <w:rFonts w:eastAsia="標楷體"/>
          <w:kern w:val="0"/>
          <w:sz w:val="28"/>
          <w:szCs w:val="20"/>
        </w:rPr>
        <w:t>9</w:t>
      </w:r>
      <w:r w:rsidRPr="002D4AAF">
        <w:rPr>
          <w:rFonts w:eastAsia="標楷體"/>
          <w:kern w:val="0"/>
          <w:sz w:val="28"/>
          <w:szCs w:val="20"/>
        </w:rPr>
        <w:t>樓。</w:t>
      </w:r>
    </w:p>
    <w:p w14:paraId="1E9F837D"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5.</w:t>
      </w:r>
      <w:r w:rsidRPr="002D4AAF">
        <w:rPr>
          <w:rFonts w:eastAsia="標楷體"/>
          <w:kern w:val="0"/>
          <w:sz w:val="28"/>
          <w:szCs w:val="20"/>
        </w:rPr>
        <w:t>中央採購稽核小組聯絡電話：</w:t>
      </w:r>
      <w:r w:rsidRPr="002D4AAF">
        <w:rPr>
          <w:rFonts w:eastAsia="標楷體"/>
          <w:kern w:val="0"/>
          <w:sz w:val="28"/>
          <w:szCs w:val="20"/>
        </w:rPr>
        <w:t>02-87897548</w:t>
      </w:r>
      <w:r w:rsidRPr="002D4AAF">
        <w:rPr>
          <w:rFonts w:eastAsia="標楷體"/>
          <w:kern w:val="0"/>
          <w:sz w:val="28"/>
          <w:szCs w:val="20"/>
        </w:rPr>
        <w:t>、傳真：</w:t>
      </w:r>
      <w:r w:rsidRPr="002D4AAF">
        <w:rPr>
          <w:rFonts w:eastAsia="標楷體"/>
          <w:kern w:val="0"/>
          <w:sz w:val="28"/>
          <w:szCs w:val="20"/>
        </w:rPr>
        <w:t>02-87897554</w:t>
      </w:r>
      <w:r w:rsidRPr="002D4AAF">
        <w:rPr>
          <w:rFonts w:eastAsia="標楷體"/>
          <w:kern w:val="0"/>
          <w:sz w:val="28"/>
          <w:szCs w:val="20"/>
        </w:rPr>
        <w:t>、地址：臺北市信義區松仁路</w:t>
      </w:r>
      <w:r w:rsidRPr="002D4AAF">
        <w:rPr>
          <w:rFonts w:eastAsia="標楷體"/>
          <w:kern w:val="0"/>
          <w:sz w:val="28"/>
          <w:szCs w:val="20"/>
        </w:rPr>
        <w:t>3</w:t>
      </w:r>
      <w:r w:rsidRPr="002D4AAF">
        <w:rPr>
          <w:rFonts w:eastAsia="標楷體"/>
          <w:kern w:val="0"/>
          <w:sz w:val="28"/>
          <w:szCs w:val="20"/>
        </w:rPr>
        <w:t>號</w:t>
      </w:r>
      <w:r w:rsidRPr="002D4AAF">
        <w:rPr>
          <w:rFonts w:eastAsia="標楷體"/>
          <w:kern w:val="0"/>
          <w:sz w:val="28"/>
          <w:szCs w:val="20"/>
        </w:rPr>
        <w:t>9</w:t>
      </w:r>
      <w:r w:rsidRPr="002D4AAF">
        <w:rPr>
          <w:rFonts w:eastAsia="標楷體"/>
          <w:kern w:val="0"/>
          <w:sz w:val="28"/>
          <w:szCs w:val="20"/>
        </w:rPr>
        <w:t>樓。</w:t>
      </w:r>
    </w:p>
    <w:p w14:paraId="68842368" w14:textId="77777777" w:rsidR="007E0F72" w:rsidRPr="002D4AAF" w:rsidRDefault="007E0F72" w:rsidP="0008417A">
      <w:pPr>
        <w:suppressAutoHyphens/>
        <w:autoSpaceDN w:val="0"/>
        <w:spacing w:line="360" w:lineRule="exact"/>
        <w:ind w:left="570"/>
        <w:jc w:val="both"/>
        <w:textAlignment w:val="baseline"/>
        <w:rPr>
          <w:rFonts w:eastAsia="標楷體"/>
          <w:kern w:val="0"/>
          <w:sz w:val="28"/>
          <w:szCs w:val="20"/>
        </w:rPr>
      </w:pPr>
      <w:r w:rsidRPr="002D4AAF">
        <w:rPr>
          <w:rFonts w:eastAsia="標楷體"/>
          <w:kern w:val="0"/>
          <w:sz w:val="28"/>
          <w:szCs w:val="20"/>
        </w:rPr>
        <w:t>(</w:t>
      </w:r>
      <w:r w:rsidRPr="002D4AAF">
        <w:rPr>
          <w:rFonts w:eastAsia="標楷體"/>
          <w:kern w:val="0"/>
          <w:sz w:val="28"/>
          <w:szCs w:val="20"/>
        </w:rPr>
        <w:t>二</w:t>
      </w:r>
      <w:r w:rsidRPr="002D4AAF">
        <w:rPr>
          <w:rFonts w:eastAsia="標楷體"/>
          <w:kern w:val="0"/>
          <w:sz w:val="28"/>
          <w:szCs w:val="20"/>
        </w:rPr>
        <w:t>)</w:t>
      </w:r>
      <w:r w:rsidRPr="002D4AAF">
        <w:rPr>
          <w:rFonts w:eastAsia="標楷體"/>
          <w:kern w:val="0"/>
          <w:sz w:val="28"/>
          <w:szCs w:val="20"/>
        </w:rPr>
        <w:t>申訴受理單位</w:t>
      </w:r>
    </w:p>
    <w:p w14:paraId="304F342F" w14:textId="389BC949" w:rsidR="007E0F72" w:rsidRPr="002D4AAF" w:rsidRDefault="007E0F72" w:rsidP="0008417A">
      <w:pPr>
        <w:suppressAutoHyphens/>
        <w:autoSpaceDN w:val="0"/>
        <w:spacing w:line="360" w:lineRule="exact"/>
        <w:ind w:left="1134" w:hanging="1134"/>
        <w:jc w:val="both"/>
        <w:textAlignment w:val="baseline"/>
        <w:rPr>
          <w:rFonts w:ascii="Arial" w:hAnsi="Arial" w:cs="Arial"/>
          <w:kern w:val="0"/>
          <w:sz w:val="22"/>
          <w:szCs w:val="22"/>
        </w:rPr>
      </w:pPr>
      <w:r w:rsidRPr="002D4AAF">
        <w:rPr>
          <w:rFonts w:eastAsia="標楷體"/>
          <w:kern w:val="0"/>
          <w:sz w:val="28"/>
          <w:szCs w:val="20"/>
        </w:rPr>
        <w:t xml:space="preserve">        </w:t>
      </w:r>
      <w:r w:rsidRPr="002D4AAF">
        <w:rPr>
          <w:rFonts w:eastAsia="標楷體"/>
          <w:kern w:val="0"/>
          <w:sz w:val="28"/>
          <w:szCs w:val="20"/>
        </w:rPr>
        <w:t>臺中市政府採購申訴審議委員會地址：臺中市西屯區臺灣大道三段</w:t>
      </w:r>
      <w:r w:rsidRPr="002D4AAF">
        <w:rPr>
          <w:rFonts w:eastAsia="標楷體"/>
          <w:kern w:val="0"/>
          <w:sz w:val="28"/>
          <w:szCs w:val="20"/>
        </w:rPr>
        <w:t>99</w:t>
      </w:r>
      <w:r w:rsidRPr="002D4AAF">
        <w:rPr>
          <w:rFonts w:eastAsia="標楷體"/>
          <w:kern w:val="0"/>
          <w:sz w:val="28"/>
          <w:szCs w:val="20"/>
        </w:rPr>
        <w:t>號文心樓</w:t>
      </w:r>
      <w:r w:rsidRPr="002D4AAF">
        <w:rPr>
          <w:rFonts w:eastAsia="標楷體"/>
          <w:kern w:val="0"/>
          <w:sz w:val="28"/>
          <w:szCs w:val="20"/>
        </w:rPr>
        <w:t>10</w:t>
      </w:r>
      <w:r w:rsidRPr="002D4AAF">
        <w:rPr>
          <w:rFonts w:eastAsia="標楷體"/>
          <w:kern w:val="0"/>
          <w:sz w:val="28"/>
          <w:szCs w:val="20"/>
        </w:rPr>
        <w:t>樓、電話：</w:t>
      </w:r>
      <w:r w:rsidRPr="002D4AAF">
        <w:rPr>
          <w:rFonts w:eastAsia="標楷體"/>
          <w:kern w:val="0"/>
          <w:sz w:val="28"/>
          <w:szCs w:val="20"/>
        </w:rPr>
        <w:t>04-22289111</w:t>
      </w:r>
      <w:r w:rsidRPr="002D4AAF">
        <w:rPr>
          <w:rFonts w:eastAsia="標楷體"/>
          <w:kern w:val="0"/>
          <w:sz w:val="28"/>
          <w:szCs w:val="20"/>
        </w:rPr>
        <w:t>轉</w:t>
      </w:r>
      <w:r w:rsidRPr="002D4AAF">
        <w:rPr>
          <w:rFonts w:eastAsia="標楷體"/>
          <w:kern w:val="0"/>
          <w:sz w:val="28"/>
          <w:szCs w:val="20"/>
        </w:rPr>
        <w:t>23600</w:t>
      </w:r>
      <w:r w:rsidRPr="002D4AAF">
        <w:rPr>
          <w:rFonts w:eastAsia="標楷體"/>
          <w:kern w:val="0"/>
          <w:sz w:val="28"/>
          <w:szCs w:val="20"/>
        </w:rPr>
        <w:t>或</w:t>
      </w:r>
      <w:r w:rsidRPr="002D4AAF">
        <w:rPr>
          <w:rFonts w:eastAsia="標楷體"/>
          <w:kern w:val="0"/>
          <w:sz w:val="28"/>
          <w:szCs w:val="20"/>
        </w:rPr>
        <w:t>04-22177293</w:t>
      </w:r>
      <w:r w:rsidRPr="002D4AAF">
        <w:rPr>
          <w:rFonts w:eastAsia="標楷體"/>
          <w:kern w:val="0"/>
          <w:sz w:val="28"/>
          <w:szCs w:val="20"/>
        </w:rPr>
        <w:t>，</w:t>
      </w:r>
      <w:r w:rsidRPr="002D4AAF">
        <w:rPr>
          <w:rFonts w:eastAsia="標楷體"/>
          <w:kern w:val="0"/>
          <w:sz w:val="28"/>
          <w:szCs w:val="20"/>
        </w:rPr>
        <w:t>FAX:04-22542611</w:t>
      </w:r>
      <w:r w:rsidRPr="002D4AAF">
        <w:rPr>
          <w:rFonts w:eastAsia="標楷體"/>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6" w:name="_Toc4666240"/>
      <w:bookmarkStart w:id="7" w:name="_Toc17393512"/>
      <w:bookmarkStart w:id="8" w:name="_Toc20994438"/>
      <w:bookmarkEnd w:id="6"/>
      <w:bookmarkEnd w:id="7"/>
      <w:bookmarkEnd w:id="8"/>
    </w:p>
    <w:p w14:paraId="53C0167D"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本標租案開標前倘因政策因素、特殊原因或不可抗力之因素而情事變更，</w:t>
      </w:r>
      <w:r w:rsidR="00E44A63" w:rsidRPr="00130CAC">
        <w:rPr>
          <w:rFonts w:eastAsia="標楷體" w:hint="eastAsia"/>
          <w:color w:val="000000"/>
          <w:kern w:val="0"/>
          <w:sz w:val="28"/>
          <w:szCs w:val="28"/>
        </w:rPr>
        <w:t>本校</w:t>
      </w:r>
      <w:r w:rsidRPr="00130CAC">
        <w:rPr>
          <w:rFonts w:eastAsia="標楷體" w:hint="eastAsia"/>
          <w:color w:val="000000"/>
          <w:kern w:val="0"/>
          <w:sz w:val="28"/>
          <w:szCs w:val="28"/>
        </w:rPr>
        <w:t>得不附理由隨時變更活動內容或停止本標租案，投標</w:t>
      </w:r>
      <w:r w:rsidR="00EE50A6" w:rsidRPr="00130CAC">
        <w:rPr>
          <w:rFonts w:eastAsia="標楷體" w:hint="eastAsia"/>
          <w:color w:val="000000"/>
          <w:kern w:val="0"/>
          <w:sz w:val="28"/>
          <w:szCs w:val="28"/>
        </w:rPr>
        <w:t>廠商</w:t>
      </w:r>
      <w:r w:rsidRPr="00130CAC">
        <w:rPr>
          <w:rFonts w:eastAsia="標楷體" w:hint="eastAsia"/>
          <w:color w:val="000000"/>
          <w:kern w:val="0"/>
          <w:sz w:val="28"/>
          <w:szCs w:val="28"/>
        </w:rPr>
        <w:t>不得異議。</w:t>
      </w:r>
    </w:p>
    <w:p w14:paraId="7D0B5894"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參加本標租案之投標</w:t>
      </w:r>
      <w:r w:rsidR="00EE50A6" w:rsidRPr="00130CAC">
        <w:rPr>
          <w:rFonts w:eastAsia="標楷體" w:hint="eastAsia"/>
          <w:color w:val="000000"/>
          <w:kern w:val="0"/>
          <w:sz w:val="28"/>
          <w:szCs w:val="28"/>
        </w:rPr>
        <w:t>廠商</w:t>
      </w:r>
      <w:r w:rsidRPr="00130CAC">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p>
    <w:p w14:paraId="6968F177" w14:textId="77777777" w:rsidR="00130CAC" w:rsidRDefault="00E44A63"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得於不違反有關法令及本須知範圍內有增訂補充或其他規定、解釋之權，於開標前由</w:t>
      </w: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方宣布。至於本須知如有疑義或其他未盡事宜，其解釋權為</w:t>
      </w: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，參與本標租案之投標</w:t>
      </w:r>
      <w:r w:rsidR="00EE50A6" w:rsidRPr="00130CAC">
        <w:rPr>
          <w:rFonts w:eastAsia="標楷體" w:hint="eastAsia"/>
          <w:color w:val="000000"/>
          <w:kern w:val="0"/>
          <w:sz w:val="28"/>
          <w:szCs w:val="28"/>
        </w:rPr>
        <w:t>廠商</w:t>
      </w:r>
      <w:r w:rsidR="00C84EDB" w:rsidRPr="00130CAC">
        <w:rPr>
          <w:rFonts w:eastAsia="標楷體" w:hint="eastAsia"/>
          <w:color w:val="000000"/>
          <w:kern w:val="0"/>
          <w:sz w:val="28"/>
          <w:szCs w:val="28"/>
        </w:rPr>
        <w:t>均不得異議。</w:t>
      </w:r>
    </w:p>
    <w:p w14:paraId="26D415B1" w14:textId="77777777" w:rsidR="00130CAC" w:rsidRDefault="00E44A63"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如舉辦公開說明會說明之事項與本須知或契約書內容不一致時，以本須知及契約書條款為準。</w:t>
      </w:r>
    </w:p>
    <w:p w14:paraId="5A950D1E" w14:textId="6BD1817E"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本須知、契約書草案及投標相關附件，均視為租賃契約書之一部分，承租廠商應負遵守及履行之義務。</w:t>
      </w:r>
    </w:p>
    <w:p w14:paraId="5F61B515" w14:textId="367C77D4" w:rsidR="0062747F" w:rsidRDefault="0062747F"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Pr>
          <w:rFonts w:eastAsia="標楷體" w:hint="eastAsia"/>
          <w:color w:val="000000"/>
          <w:kern w:val="0"/>
          <w:sz w:val="28"/>
          <w:szCs w:val="28"/>
        </w:rPr>
        <w:t>投標人之投標文件經開啟標封後均不予發還。</w:t>
      </w:r>
    </w:p>
    <w:p w14:paraId="76E2652F" w14:textId="3CA109A2" w:rsidR="00913EF6" w:rsidRPr="00913EF6" w:rsidRDefault="00913EF6"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913EF6">
        <w:rPr>
          <w:rFonts w:eastAsia="標楷體" w:hint="eastAsia"/>
          <w:color w:val="000000"/>
          <w:kern w:val="0"/>
          <w:sz w:val="28"/>
          <w:szCs w:val="28"/>
        </w:rPr>
        <w:t>案場若涉及擴建或實際規劃設計影響校園樹木景觀（與校園規劃計畫書</w:t>
      </w:r>
      <w:r w:rsidRPr="00913EF6">
        <w:rPr>
          <w:rFonts w:eastAsia="標楷體" w:hint="eastAsia"/>
          <w:color w:val="000000"/>
          <w:kern w:val="0"/>
          <w:sz w:val="28"/>
          <w:szCs w:val="28"/>
        </w:rPr>
        <w:t>/</w:t>
      </w:r>
      <w:r w:rsidRPr="00913EF6">
        <w:rPr>
          <w:rFonts w:eastAsia="標楷體" w:hint="eastAsia"/>
          <w:color w:val="000000"/>
          <w:kern w:val="0"/>
          <w:sz w:val="28"/>
          <w:szCs w:val="28"/>
        </w:rPr>
        <w:t>核定之校園樹木景觀異動計畫書有出入時）需取得</w:t>
      </w:r>
      <w:r>
        <w:rPr>
          <w:rFonts w:eastAsia="標楷體" w:hint="eastAsia"/>
          <w:color w:val="000000"/>
          <w:kern w:val="0"/>
          <w:sz w:val="28"/>
          <w:szCs w:val="28"/>
        </w:rPr>
        <w:t>本校</w:t>
      </w:r>
      <w:r w:rsidRPr="00913EF6">
        <w:rPr>
          <w:rFonts w:eastAsia="標楷體" w:hint="eastAsia"/>
          <w:color w:val="000000"/>
          <w:kern w:val="0"/>
          <w:sz w:val="28"/>
          <w:szCs w:val="28"/>
        </w:rPr>
        <w:t>同意，並須依循</w:t>
      </w:r>
      <w:r>
        <w:rPr>
          <w:rFonts w:eastAsia="標楷體" w:hint="eastAsia"/>
          <w:color w:val="000000"/>
          <w:kern w:val="0"/>
          <w:sz w:val="28"/>
          <w:szCs w:val="28"/>
        </w:rPr>
        <w:t>本市</w:t>
      </w:r>
      <w:r w:rsidRPr="00913EF6">
        <w:rPr>
          <w:rFonts w:eastAsia="標楷體" w:hint="eastAsia"/>
          <w:color w:val="000000"/>
          <w:kern w:val="0"/>
          <w:sz w:val="28"/>
          <w:szCs w:val="28"/>
        </w:rPr>
        <w:t>相關法令與行政程序辦理（異動執行須聘請具有樹木、園藝及相關專業證照之技師執行），其衍生之相關費用由乙方負擔。</w:t>
      </w:r>
    </w:p>
    <w:p w14:paraId="4345FAE1" w14:textId="28A902EF" w:rsidR="00130CAC" w:rsidRDefault="00F4294D"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kern w:val="0"/>
          <w:sz w:val="28"/>
          <w:szCs w:val="28"/>
        </w:rPr>
        <w:t>案場若有樹木修剪需求，</w:t>
      </w:r>
      <w:r w:rsidR="00314CAD" w:rsidRPr="00130CAC">
        <w:rPr>
          <w:rFonts w:eastAsia="標楷體" w:hint="eastAsia"/>
          <w:kern w:val="0"/>
          <w:sz w:val="28"/>
          <w:szCs w:val="28"/>
        </w:rPr>
        <w:t>需取得本校同意後，並依</w:t>
      </w:r>
      <w:r w:rsidRPr="00130CAC">
        <w:rPr>
          <w:rFonts w:eastAsia="標楷體" w:hint="eastAsia"/>
          <w:kern w:val="0"/>
          <w:sz w:val="28"/>
          <w:szCs w:val="28"/>
        </w:rPr>
        <w:t>照臺中市政府相關局處「臺中市樹木修剪」相關規範執行</w:t>
      </w:r>
      <w:r w:rsidR="00314CAD" w:rsidRPr="00130CAC">
        <w:rPr>
          <w:rFonts w:eastAsia="標楷體" w:hint="eastAsia"/>
          <w:kern w:val="0"/>
          <w:sz w:val="28"/>
          <w:szCs w:val="28"/>
        </w:rPr>
        <w:t>，</w:t>
      </w:r>
      <w:r w:rsidR="008F5125" w:rsidRPr="00130CAC">
        <w:rPr>
          <w:rFonts w:eastAsia="標楷體" w:hint="eastAsia"/>
          <w:kern w:val="0"/>
          <w:sz w:val="28"/>
          <w:szCs w:val="28"/>
        </w:rPr>
        <w:t>其衍生之相關費用由承租廠商負擔。</w:t>
      </w:r>
    </w:p>
    <w:p w14:paraId="4E5A4CFB" w14:textId="77777777" w:rsidR="00130CAC" w:rsidRPr="0065225B"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kern w:val="0"/>
          <w:sz w:val="28"/>
          <w:szCs w:val="28"/>
        </w:rPr>
      </w:pPr>
      <w:r w:rsidRPr="00130CAC">
        <w:rPr>
          <w:rFonts w:eastAsia="標楷體" w:hint="eastAsia"/>
          <w:color w:val="000000"/>
          <w:kern w:val="0"/>
          <w:sz w:val="28"/>
          <w:szCs w:val="28"/>
        </w:rPr>
        <w:t>租賃期間承租廠商應於契約期間，保固整體設施結構強度、防漏措施，若</w:t>
      </w:r>
      <w:r w:rsidRPr="0065225B">
        <w:rPr>
          <w:rFonts w:eastAsia="標楷體" w:hint="eastAsia"/>
          <w:kern w:val="0"/>
          <w:sz w:val="28"/>
          <w:szCs w:val="28"/>
        </w:rPr>
        <w:t>有結構強度不足、漏水情事等需進行補強作業。</w:t>
      </w:r>
    </w:p>
    <w:p w14:paraId="7D79B11E" w14:textId="397F439A" w:rsidR="00C84EDB" w:rsidRP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65225B">
        <w:rPr>
          <w:rFonts w:eastAsia="標楷體" w:hint="eastAsia"/>
          <w:kern w:val="0"/>
          <w:sz w:val="28"/>
          <w:szCs w:val="28"/>
        </w:rPr>
        <w:t>其他事項詳見標租公告，如有未盡、未載明之事項，悉依</w:t>
      </w:r>
      <w:r w:rsidR="00EE50A6" w:rsidRPr="0065225B">
        <w:rPr>
          <w:rFonts w:eastAsia="標楷體" w:hint="eastAsia"/>
          <w:kern w:val="0"/>
          <w:sz w:val="28"/>
          <w:szCs w:val="28"/>
        </w:rPr>
        <w:t>臺中市市管案場設置太陽光電發電系統標租作業要點、</w:t>
      </w:r>
      <w:r w:rsidRPr="0065225B">
        <w:rPr>
          <w:rFonts w:eastAsia="標楷體" w:hint="eastAsia"/>
          <w:kern w:val="0"/>
          <w:sz w:val="28"/>
          <w:szCs w:val="28"/>
        </w:rPr>
        <w:t>國有財產法及其施行細則、國有公用不動產收益原則、民法、建築管理及其他相關法令或規定，以及參照政</w:t>
      </w:r>
      <w:r w:rsidRPr="00130CAC">
        <w:rPr>
          <w:rFonts w:eastAsia="標楷體" w:hint="eastAsia"/>
          <w:color w:val="000000"/>
          <w:kern w:val="0"/>
          <w:sz w:val="28"/>
          <w:szCs w:val="28"/>
        </w:rPr>
        <w:t>府採購法辦理。</w:t>
      </w:r>
      <w:r w:rsidRPr="00130CAC">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DE51" w14:textId="77777777" w:rsidR="00E025FA" w:rsidRDefault="00E025FA" w:rsidP="00F256D0">
      <w:r>
        <w:separator/>
      </w:r>
    </w:p>
  </w:endnote>
  <w:endnote w:type="continuationSeparator" w:id="0">
    <w:p w14:paraId="733B12DE" w14:textId="77777777" w:rsidR="00E025FA" w:rsidRDefault="00E025FA"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Noto Sans CJK JP Regular">
    <w:altName w:val="Calibri"/>
    <w:charset w:val="00"/>
    <w:family w:val="swiss"/>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5C0E1B02" w:rsidR="00F256D0" w:rsidRDefault="00F256D0">
        <w:pPr>
          <w:pStyle w:val="a5"/>
          <w:jc w:val="center"/>
        </w:pPr>
        <w:r>
          <w:fldChar w:fldCharType="begin"/>
        </w:r>
        <w:r>
          <w:instrText>PAGE   \* MERGEFORMAT</w:instrText>
        </w:r>
        <w:r>
          <w:fldChar w:fldCharType="separate"/>
        </w:r>
        <w:r w:rsidR="00D37A40" w:rsidRPr="00D37A40">
          <w:rPr>
            <w:noProof/>
            <w:lang w:val="zh-TW"/>
          </w:rPr>
          <w:t>13</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C30B0" w14:textId="77777777" w:rsidR="00E025FA" w:rsidRDefault="00E025FA" w:rsidP="00F256D0">
      <w:r>
        <w:separator/>
      </w:r>
    </w:p>
  </w:footnote>
  <w:footnote w:type="continuationSeparator" w:id="0">
    <w:p w14:paraId="058C5FEF" w14:textId="77777777" w:rsidR="00E025FA" w:rsidRDefault="00E025FA"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8E27CA4"/>
    <w:multiLevelType w:val="hybridMultilevel"/>
    <w:tmpl w:val="F066367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4"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5"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6"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7" w15:restartNumberingAfterBreak="0">
    <w:nsid w:val="0E4D4EE1"/>
    <w:multiLevelType w:val="hybridMultilevel"/>
    <w:tmpl w:val="6548019C"/>
    <w:lvl w:ilvl="0" w:tplc="0A0CDDFC">
      <w:start w:val="1"/>
      <w:numFmt w:val="taiwaneseCountingThousand"/>
      <w:lvlText w:val="(%1)"/>
      <w:lvlJc w:val="left"/>
      <w:pPr>
        <w:ind w:left="1031" w:hanging="470"/>
      </w:pPr>
      <w:rPr>
        <w:rFonts w:ascii="Times New Roman" w:hAnsi="Times New Roman" w:hint="default"/>
        <w:b/>
        <w:color w:val="000000" w:themeColor="text1"/>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19FC0DD5"/>
    <w:multiLevelType w:val="hybridMultilevel"/>
    <w:tmpl w:val="BD5E3266"/>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9" w15:restartNumberingAfterBreak="0">
    <w:nsid w:val="1EE55D78"/>
    <w:multiLevelType w:val="multilevel"/>
    <w:tmpl w:val="C6E0FC30"/>
    <w:lvl w:ilvl="0">
      <w:start w:val="1"/>
      <w:numFmt w:val="taiwaneseCountingThousand"/>
      <w:lvlText w:val="(%1)"/>
      <w:lvlJc w:val="left"/>
      <w:pPr>
        <w:ind w:left="1690" w:hanging="480"/>
      </w:pPr>
      <w:rPr>
        <w:rFonts w:hint="default"/>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 w15:restartNumberingAfterBreak="0">
    <w:nsid w:val="24AB5E2E"/>
    <w:multiLevelType w:val="hybridMultilevel"/>
    <w:tmpl w:val="0534E0E4"/>
    <w:lvl w:ilvl="0" w:tplc="14DC8022">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2"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4"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31E31ADC"/>
    <w:multiLevelType w:val="hybridMultilevel"/>
    <w:tmpl w:val="29D05EA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6"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7"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8"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EE14F1E"/>
    <w:multiLevelType w:val="hybridMultilevel"/>
    <w:tmpl w:val="51908BAE"/>
    <w:lvl w:ilvl="0" w:tplc="FFFFFFFF">
      <w:start w:val="1"/>
      <w:numFmt w:val="taiwaneseCountingThousand"/>
      <w:lvlText w:val="(%1)"/>
      <w:lvlJc w:val="left"/>
      <w:pPr>
        <w:ind w:left="1031" w:hanging="470"/>
      </w:pPr>
      <w:rPr>
        <w:rFonts w:hint="default"/>
      </w:rPr>
    </w:lvl>
    <w:lvl w:ilvl="1" w:tplc="FFFFFFFF" w:tentative="1">
      <w:start w:val="1"/>
      <w:numFmt w:val="ideographTraditional"/>
      <w:lvlText w:val="%2、"/>
      <w:lvlJc w:val="left"/>
      <w:pPr>
        <w:ind w:left="1521" w:hanging="480"/>
      </w:pPr>
    </w:lvl>
    <w:lvl w:ilvl="2" w:tplc="FFFFFFFF" w:tentative="1">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0"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2" w15:restartNumberingAfterBreak="0">
    <w:nsid w:val="59D92C6A"/>
    <w:multiLevelType w:val="hybridMultilevel"/>
    <w:tmpl w:val="C742D82C"/>
    <w:lvl w:ilvl="0" w:tplc="E7C2A4AC">
      <w:start w:val="1"/>
      <w:numFmt w:val="taiwaneseCountingThousand"/>
      <w:lvlText w:val="（%1）"/>
      <w:lvlJc w:val="left"/>
      <w:pPr>
        <w:ind w:left="1260" w:hanging="840"/>
      </w:pPr>
      <w:rPr>
        <w:rFonts w:ascii="Times New Roman" w:hAnsi="Times New Roman" w:hint="default"/>
        <w:color w:val="000000"/>
        <w:u w:val="none"/>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3"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5"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6CA77EBF"/>
    <w:multiLevelType w:val="hybridMultilevel"/>
    <w:tmpl w:val="68028492"/>
    <w:lvl w:ilvl="0" w:tplc="2E54C41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6532260"/>
    <w:multiLevelType w:val="hybridMultilevel"/>
    <w:tmpl w:val="97D08942"/>
    <w:lvl w:ilvl="0" w:tplc="555E60C4">
      <w:start w:val="1"/>
      <w:numFmt w:val="taiwaneseCountingThousand"/>
      <w:lvlText w:val="(%1)"/>
      <w:lvlJc w:val="left"/>
      <w:pPr>
        <w:ind w:left="1037" w:hanging="612"/>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8" w15:restartNumberingAfterBreak="0">
    <w:nsid w:val="76C36254"/>
    <w:multiLevelType w:val="hybridMultilevel"/>
    <w:tmpl w:val="FBB25F2A"/>
    <w:lvl w:ilvl="0" w:tplc="E1D2EE3C">
      <w:start w:val="10"/>
      <w:numFmt w:val="taiwaneseCountingThousand"/>
      <w:lvlText w:val="(%1)"/>
      <w:lvlJc w:val="left"/>
      <w:pPr>
        <w:ind w:left="1031" w:hanging="4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DF310F"/>
    <w:multiLevelType w:val="hybridMultilevel"/>
    <w:tmpl w:val="51908BAE"/>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0" w15:restartNumberingAfterBreak="0">
    <w:nsid w:val="7A3504B1"/>
    <w:multiLevelType w:val="hybridMultilevel"/>
    <w:tmpl w:val="5A5AA2FA"/>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1" w15:restartNumberingAfterBreak="0">
    <w:nsid w:val="7AB250A1"/>
    <w:multiLevelType w:val="singleLevel"/>
    <w:tmpl w:val="8E0E288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3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8"/>
  </w:num>
  <w:num w:numId="2">
    <w:abstractNumId w:val="2"/>
  </w:num>
  <w:num w:numId="3">
    <w:abstractNumId w:val="23"/>
  </w:num>
  <w:num w:numId="4">
    <w:abstractNumId w:val="12"/>
  </w:num>
  <w:num w:numId="5">
    <w:abstractNumId w:val="5"/>
  </w:num>
  <w:num w:numId="6">
    <w:abstractNumId w:val="16"/>
  </w:num>
  <w:num w:numId="7">
    <w:abstractNumId w:val="9"/>
  </w:num>
  <w:num w:numId="8">
    <w:abstractNumId w:val="34"/>
  </w:num>
  <w:num w:numId="9">
    <w:abstractNumId w:val="25"/>
  </w:num>
  <w:num w:numId="10">
    <w:abstractNumId w:val="32"/>
  </w:num>
  <w:num w:numId="11">
    <w:abstractNumId w:val="21"/>
  </w:num>
  <w:num w:numId="12">
    <w:abstractNumId w:val="1"/>
  </w:num>
  <w:num w:numId="13">
    <w:abstractNumId w:val="24"/>
  </w:num>
  <w:num w:numId="14">
    <w:abstractNumId w:val="6"/>
  </w:num>
  <w:num w:numId="15">
    <w:abstractNumId w:val="33"/>
  </w:num>
  <w:num w:numId="16">
    <w:abstractNumId w:val="10"/>
  </w:num>
  <w:num w:numId="17">
    <w:abstractNumId w:val="13"/>
  </w:num>
  <w:num w:numId="18">
    <w:abstractNumId w:val="14"/>
  </w:num>
  <w:num w:numId="19">
    <w:abstractNumId w:val="4"/>
  </w:num>
  <w:num w:numId="20">
    <w:abstractNumId w:val="0"/>
  </w:num>
  <w:num w:numId="21">
    <w:abstractNumId w:val="20"/>
  </w:num>
  <w:num w:numId="22">
    <w:abstractNumId w:val="17"/>
  </w:num>
  <w:num w:numId="23">
    <w:abstractNumId w:val="7"/>
  </w:num>
  <w:num w:numId="24">
    <w:abstractNumId w:val="29"/>
  </w:num>
  <w:num w:numId="25">
    <w:abstractNumId w:val="8"/>
  </w:num>
  <w:num w:numId="26">
    <w:abstractNumId w:val="26"/>
  </w:num>
  <w:num w:numId="27">
    <w:abstractNumId w:val="11"/>
  </w:num>
  <w:num w:numId="28">
    <w:abstractNumId w:val="15"/>
  </w:num>
  <w:num w:numId="29">
    <w:abstractNumId w:val="30"/>
  </w:num>
  <w:num w:numId="30">
    <w:abstractNumId w:val="3"/>
  </w:num>
  <w:num w:numId="31">
    <w:abstractNumId w:val="28"/>
  </w:num>
  <w:num w:numId="32">
    <w:abstractNumId w:val="27"/>
  </w:num>
  <w:num w:numId="33">
    <w:abstractNumId w:val="19"/>
  </w:num>
  <w:num w:numId="34">
    <w:abstractNumId w:val="3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78"/>
    <w:rsid w:val="0000626A"/>
    <w:rsid w:val="00010C95"/>
    <w:rsid w:val="00014527"/>
    <w:rsid w:val="000248D7"/>
    <w:rsid w:val="00025C07"/>
    <w:rsid w:val="00030D1C"/>
    <w:rsid w:val="00031727"/>
    <w:rsid w:val="00033841"/>
    <w:rsid w:val="00046E5B"/>
    <w:rsid w:val="0004760C"/>
    <w:rsid w:val="000525ED"/>
    <w:rsid w:val="00052EF2"/>
    <w:rsid w:val="00056882"/>
    <w:rsid w:val="00060C03"/>
    <w:rsid w:val="00067744"/>
    <w:rsid w:val="0007319C"/>
    <w:rsid w:val="000766E9"/>
    <w:rsid w:val="0008417A"/>
    <w:rsid w:val="0008579C"/>
    <w:rsid w:val="00096E82"/>
    <w:rsid w:val="000A38BA"/>
    <w:rsid w:val="000A6E55"/>
    <w:rsid w:val="000C0C2B"/>
    <w:rsid w:val="000C454D"/>
    <w:rsid w:val="000D0B62"/>
    <w:rsid w:val="000E0775"/>
    <w:rsid w:val="000E1903"/>
    <w:rsid w:val="000E2168"/>
    <w:rsid w:val="000F530C"/>
    <w:rsid w:val="00113955"/>
    <w:rsid w:val="0011587A"/>
    <w:rsid w:val="00120075"/>
    <w:rsid w:val="00122F1B"/>
    <w:rsid w:val="00124CAE"/>
    <w:rsid w:val="00130CAC"/>
    <w:rsid w:val="00140F35"/>
    <w:rsid w:val="001415D0"/>
    <w:rsid w:val="001707DF"/>
    <w:rsid w:val="001748F3"/>
    <w:rsid w:val="00176724"/>
    <w:rsid w:val="00185A5E"/>
    <w:rsid w:val="001A13F6"/>
    <w:rsid w:val="001A5626"/>
    <w:rsid w:val="001A7077"/>
    <w:rsid w:val="001B2E47"/>
    <w:rsid w:val="001B4D52"/>
    <w:rsid w:val="001B616C"/>
    <w:rsid w:val="001B752D"/>
    <w:rsid w:val="001D4E5E"/>
    <w:rsid w:val="001D52D6"/>
    <w:rsid w:val="001E5654"/>
    <w:rsid w:val="001F6B37"/>
    <w:rsid w:val="0022665E"/>
    <w:rsid w:val="00232046"/>
    <w:rsid w:val="00240375"/>
    <w:rsid w:val="002410C8"/>
    <w:rsid w:val="002424AE"/>
    <w:rsid w:val="00244488"/>
    <w:rsid w:val="00244B89"/>
    <w:rsid w:val="002551CA"/>
    <w:rsid w:val="00263263"/>
    <w:rsid w:val="00270FBA"/>
    <w:rsid w:val="00273FEB"/>
    <w:rsid w:val="00281910"/>
    <w:rsid w:val="00281E5E"/>
    <w:rsid w:val="00290A02"/>
    <w:rsid w:val="00297F43"/>
    <w:rsid w:val="002A159F"/>
    <w:rsid w:val="002B35A1"/>
    <w:rsid w:val="002C07E1"/>
    <w:rsid w:val="002C1FB4"/>
    <w:rsid w:val="002C2AA2"/>
    <w:rsid w:val="002C2F57"/>
    <w:rsid w:val="002C4ABF"/>
    <w:rsid w:val="002D3032"/>
    <w:rsid w:val="002D4AAF"/>
    <w:rsid w:val="002E1483"/>
    <w:rsid w:val="002F3CF0"/>
    <w:rsid w:val="002F5BA5"/>
    <w:rsid w:val="00313733"/>
    <w:rsid w:val="00314CAD"/>
    <w:rsid w:val="00315EC0"/>
    <w:rsid w:val="0031619F"/>
    <w:rsid w:val="00322D87"/>
    <w:rsid w:val="00322FF9"/>
    <w:rsid w:val="00327F26"/>
    <w:rsid w:val="003302EF"/>
    <w:rsid w:val="003400C3"/>
    <w:rsid w:val="00342224"/>
    <w:rsid w:val="0034375F"/>
    <w:rsid w:val="00350E2F"/>
    <w:rsid w:val="003559BF"/>
    <w:rsid w:val="003609DB"/>
    <w:rsid w:val="003667F5"/>
    <w:rsid w:val="00373379"/>
    <w:rsid w:val="003829B7"/>
    <w:rsid w:val="00385AB9"/>
    <w:rsid w:val="003905AC"/>
    <w:rsid w:val="00392540"/>
    <w:rsid w:val="003A1C3C"/>
    <w:rsid w:val="003B1DD3"/>
    <w:rsid w:val="003B52F3"/>
    <w:rsid w:val="003C02AE"/>
    <w:rsid w:val="003C3E24"/>
    <w:rsid w:val="003C4FED"/>
    <w:rsid w:val="003C61CB"/>
    <w:rsid w:val="003D1EFF"/>
    <w:rsid w:val="003D3639"/>
    <w:rsid w:val="003D6037"/>
    <w:rsid w:val="003D6D9A"/>
    <w:rsid w:val="003E54F7"/>
    <w:rsid w:val="003F2430"/>
    <w:rsid w:val="003F69AD"/>
    <w:rsid w:val="004012D7"/>
    <w:rsid w:val="00401FA0"/>
    <w:rsid w:val="00403DBE"/>
    <w:rsid w:val="004105BD"/>
    <w:rsid w:val="004115AB"/>
    <w:rsid w:val="00412095"/>
    <w:rsid w:val="00415B3D"/>
    <w:rsid w:val="004321B5"/>
    <w:rsid w:val="0043326D"/>
    <w:rsid w:val="0044190F"/>
    <w:rsid w:val="0044624E"/>
    <w:rsid w:val="00455DEE"/>
    <w:rsid w:val="004711D0"/>
    <w:rsid w:val="00474A73"/>
    <w:rsid w:val="00481838"/>
    <w:rsid w:val="004833BA"/>
    <w:rsid w:val="00485B45"/>
    <w:rsid w:val="00491769"/>
    <w:rsid w:val="004A33F2"/>
    <w:rsid w:val="004C20E1"/>
    <w:rsid w:val="004C29BD"/>
    <w:rsid w:val="004D08CD"/>
    <w:rsid w:val="004D2B70"/>
    <w:rsid w:val="004D5EBB"/>
    <w:rsid w:val="004E7B67"/>
    <w:rsid w:val="004F5037"/>
    <w:rsid w:val="004F6BE5"/>
    <w:rsid w:val="0050037B"/>
    <w:rsid w:val="00514E74"/>
    <w:rsid w:val="005228DB"/>
    <w:rsid w:val="00547558"/>
    <w:rsid w:val="0058277D"/>
    <w:rsid w:val="00582828"/>
    <w:rsid w:val="00586473"/>
    <w:rsid w:val="00586D75"/>
    <w:rsid w:val="005955FF"/>
    <w:rsid w:val="0059751C"/>
    <w:rsid w:val="005A6C8D"/>
    <w:rsid w:val="005B1BC1"/>
    <w:rsid w:val="005B1E41"/>
    <w:rsid w:val="005B2554"/>
    <w:rsid w:val="005C09A5"/>
    <w:rsid w:val="005C73A8"/>
    <w:rsid w:val="005D099A"/>
    <w:rsid w:val="005E2946"/>
    <w:rsid w:val="005E3F7F"/>
    <w:rsid w:val="005E4BD2"/>
    <w:rsid w:val="005F4668"/>
    <w:rsid w:val="00602FC7"/>
    <w:rsid w:val="00613927"/>
    <w:rsid w:val="006262B1"/>
    <w:rsid w:val="0062747F"/>
    <w:rsid w:val="00630628"/>
    <w:rsid w:val="00640FAB"/>
    <w:rsid w:val="00644E13"/>
    <w:rsid w:val="006513D6"/>
    <w:rsid w:val="0065225B"/>
    <w:rsid w:val="00654160"/>
    <w:rsid w:val="00675CDD"/>
    <w:rsid w:val="006762C5"/>
    <w:rsid w:val="00677EBB"/>
    <w:rsid w:val="00687219"/>
    <w:rsid w:val="00687B72"/>
    <w:rsid w:val="00697953"/>
    <w:rsid w:val="006A1A71"/>
    <w:rsid w:val="006A25F5"/>
    <w:rsid w:val="006A6721"/>
    <w:rsid w:val="006A68B1"/>
    <w:rsid w:val="006B05C8"/>
    <w:rsid w:val="006B20E4"/>
    <w:rsid w:val="006C1E1A"/>
    <w:rsid w:val="006C3DD0"/>
    <w:rsid w:val="006D01D1"/>
    <w:rsid w:val="006D2767"/>
    <w:rsid w:val="006D32CD"/>
    <w:rsid w:val="006E5740"/>
    <w:rsid w:val="006E6AA7"/>
    <w:rsid w:val="006F2050"/>
    <w:rsid w:val="00700EBE"/>
    <w:rsid w:val="00711443"/>
    <w:rsid w:val="00714087"/>
    <w:rsid w:val="0071415A"/>
    <w:rsid w:val="007177DA"/>
    <w:rsid w:val="007428AC"/>
    <w:rsid w:val="0074619C"/>
    <w:rsid w:val="0075405F"/>
    <w:rsid w:val="00756D50"/>
    <w:rsid w:val="00757352"/>
    <w:rsid w:val="00760603"/>
    <w:rsid w:val="007607C0"/>
    <w:rsid w:val="00760E7E"/>
    <w:rsid w:val="007645C9"/>
    <w:rsid w:val="007727CC"/>
    <w:rsid w:val="007770E3"/>
    <w:rsid w:val="007804E9"/>
    <w:rsid w:val="007868BD"/>
    <w:rsid w:val="007A1926"/>
    <w:rsid w:val="007B1AC7"/>
    <w:rsid w:val="007B5B17"/>
    <w:rsid w:val="007B7DBC"/>
    <w:rsid w:val="007C1BFC"/>
    <w:rsid w:val="007C4571"/>
    <w:rsid w:val="007C79E0"/>
    <w:rsid w:val="007D1D97"/>
    <w:rsid w:val="007D6742"/>
    <w:rsid w:val="007D6DC1"/>
    <w:rsid w:val="007D726C"/>
    <w:rsid w:val="007E0F72"/>
    <w:rsid w:val="007F252F"/>
    <w:rsid w:val="008230A6"/>
    <w:rsid w:val="00824EC8"/>
    <w:rsid w:val="00825DB1"/>
    <w:rsid w:val="00833B46"/>
    <w:rsid w:val="0083418E"/>
    <w:rsid w:val="0084631B"/>
    <w:rsid w:val="00846CBA"/>
    <w:rsid w:val="008554EA"/>
    <w:rsid w:val="008565F1"/>
    <w:rsid w:val="00862BAD"/>
    <w:rsid w:val="00863145"/>
    <w:rsid w:val="00865E50"/>
    <w:rsid w:val="008671EA"/>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F5125"/>
    <w:rsid w:val="008F7366"/>
    <w:rsid w:val="00901C7B"/>
    <w:rsid w:val="00910429"/>
    <w:rsid w:val="00910B6D"/>
    <w:rsid w:val="00913EF6"/>
    <w:rsid w:val="00914659"/>
    <w:rsid w:val="00930F60"/>
    <w:rsid w:val="00934A70"/>
    <w:rsid w:val="00934A78"/>
    <w:rsid w:val="00937BB5"/>
    <w:rsid w:val="009411D7"/>
    <w:rsid w:val="00972718"/>
    <w:rsid w:val="00976931"/>
    <w:rsid w:val="00977285"/>
    <w:rsid w:val="00981E28"/>
    <w:rsid w:val="0098307D"/>
    <w:rsid w:val="00987C45"/>
    <w:rsid w:val="00990A6E"/>
    <w:rsid w:val="009B26CB"/>
    <w:rsid w:val="009B4D31"/>
    <w:rsid w:val="009B5514"/>
    <w:rsid w:val="009C35B7"/>
    <w:rsid w:val="009C657F"/>
    <w:rsid w:val="009D50CF"/>
    <w:rsid w:val="009E02B2"/>
    <w:rsid w:val="009E2A78"/>
    <w:rsid w:val="009E3AA1"/>
    <w:rsid w:val="009E5F36"/>
    <w:rsid w:val="009F5D21"/>
    <w:rsid w:val="009F7667"/>
    <w:rsid w:val="00A078F7"/>
    <w:rsid w:val="00A169B2"/>
    <w:rsid w:val="00A26C80"/>
    <w:rsid w:val="00A32268"/>
    <w:rsid w:val="00A374C6"/>
    <w:rsid w:val="00A52B3C"/>
    <w:rsid w:val="00A55044"/>
    <w:rsid w:val="00A558D7"/>
    <w:rsid w:val="00A82843"/>
    <w:rsid w:val="00A85EF5"/>
    <w:rsid w:val="00A86E14"/>
    <w:rsid w:val="00AA059A"/>
    <w:rsid w:val="00AA4691"/>
    <w:rsid w:val="00AA64FC"/>
    <w:rsid w:val="00AB19E6"/>
    <w:rsid w:val="00AB3744"/>
    <w:rsid w:val="00AC6999"/>
    <w:rsid w:val="00AC7B9D"/>
    <w:rsid w:val="00AC7D7A"/>
    <w:rsid w:val="00AD37D4"/>
    <w:rsid w:val="00AE105B"/>
    <w:rsid w:val="00AE2870"/>
    <w:rsid w:val="00AF4512"/>
    <w:rsid w:val="00AF4678"/>
    <w:rsid w:val="00B01C2E"/>
    <w:rsid w:val="00B032E1"/>
    <w:rsid w:val="00B03C8D"/>
    <w:rsid w:val="00B16B64"/>
    <w:rsid w:val="00B179F9"/>
    <w:rsid w:val="00B21F1C"/>
    <w:rsid w:val="00B22108"/>
    <w:rsid w:val="00B23E6B"/>
    <w:rsid w:val="00B25B33"/>
    <w:rsid w:val="00B27C43"/>
    <w:rsid w:val="00B326DA"/>
    <w:rsid w:val="00B443ED"/>
    <w:rsid w:val="00B7214D"/>
    <w:rsid w:val="00B86F51"/>
    <w:rsid w:val="00B90F6A"/>
    <w:rsid w:val="00B932C6"/>
    <w:rsid w:val="00B97150"/>
    <w:rsid w:val="00BA3217"/>
    <w:rsid w:val="00BC03FB"/>
    <w:rsid w:val="00BC6064"/>
    <w:rsid w:val="00BC686B"/>
    <w:rsid w:val="00BC7DA4"/>
    <w:rsid w:val="00BE0C5C"/>
    <w:rsid w:val="00C0220B"/>
    <w:rsid w:val="00C06AEB"/>
    <w:rsid w:val="00C12367"/>
    <w:rsid w:val="00C140F6"/>
    <w:rsid w:val="00C15B6A"/>
    <w:rsid w:val="00C16FF9"/>
    <w:rsid w:val="00C17D2A"/>
    <w:rsid w:val="00C30E45"/>
    <w:rsid w:val="00C37D06"/>
    <w:rsid w:val="00C42B20"/>
    <w:rsid w:val="00C542B7"/>
    <w:rsid w:val="00C546FF"/>
    <w:rsid w:val="00C57ED6"/>
    <w:rsid w:val="00C57F1F"/>
    <w:rsid w:val="00C645E7"/>
    <w:rsid w:val="00C74729"/>
    <w:rsid w:val="00C77C02"/>
    <w:rsid w:val="00C81961"/>
    <w:rsid w:val="00C84EDB"/>
    <w:rsid w:val="00C8625B"/>
    <w:rsid w:val="00C9053F"/>
    <w:rsid w:val="00CA346C"/>
    <w:rsid w:val="00CA6DC2"/>
    <w:rsid w:val="00CB031E"/>
    <w:rsid w:val="00CC07ED"/>
    <w:rsid w:val="00CC2659"/>
    <w:rsid w:val="00CC34D4"/>
    <w:rsid w:val="00CD7F32"/>
    <w:rsid w:val="00CF27B2"/>
    <w:rsid w:val="00CF425A"/>
    <w:rsid w:val="00CF6EDA"/>
    <w:rsid w:val="00D004E2"/>
    <w:rsid w:val="00D006F1"/>
    <w:rsid w:val="00D017C6"/>
    <w:rsid w:val="00D061E6"/>
    <w:rsid w:val="00D06DD4"/>
    <w:rsid w:val="00D07051"/>
    <w:rsid w:val="00D0782B"/>
    <w:rsid w:val="00D12D66"/>
    <w:rsid w:val="00D13746"/>
    <w:rsid w:val="00D16564"/>
    <w:rsid w:val="00D336C3"/>
    <w:rsid w:val="00D338E2"/>
    <w:rsid w:val="00D3542B"/>
    <w:rsid w:val="00D37A40"/>
    <w:rsid w:val="00D455BC"/>
    <w:rsid w:val="00D45DB5"/>
    <w:rsid w:val="00D5310D"/>
    <w:rsid w:val="00D57C3C"/>
    <w:rsid w:val="00D57CC3"/>
    <w:rsid w:val="00D61C7F"/>
    <w:rsid w:val="00D6682C"/>
    <w:rsid w:val="00D754B3"/>
    <w:rsid w:val="00D834AF"/>
    <w:rsid w:val="00D901A2"/>
    <w:rsid w:val="00D91772"/>
    <w:rsid w:val="00D93851"/>
    <w:rsid w:val="00D95B5F"/>
    <w:rsid w:val="00DA1C1B"/>
    <w:rsid w:val="00DB2D19"/>
    <w:rsid w:val="00DB7FE8"/>
    <w:rsid w:val="00DC78BA"/>
    <w:rsid w:val="00DD2A5E"/>
    <w:rsid w:val="00DD3F31"/>
    <w:rsid w:val="00DD5174"/>
    <w:rsid w:val="00DD7029"/>
    <w:rsid w:val="00DD741B"/>
    <w:rsid w:val="00DE0162"/>
    <w:rsid w:val="00DE0A42"/>
    <w:rsid w:val="00DF66E3"/>
    <w:rsid w:val="00E025FA"/>
    <w:rsid w:val="00E048A5"/>
    <w:rsid w:val="00E06E98"/>
    <w:rsid w:val="00E113DD"/>
    <w:rsid w:val="00E2318F"/>
    <w:rsid w:val="00E26233"/>
    <w:rsid w:val="00E44A63"/>
    <w:rsid w:val="00E458E3"/>
    <w:rsid w:val="00E61828"/>
    <w:rsid w:val="00E715D4"/>
    <w:rsid w:val="00E8046F"/>
    <w:rsid w:val="00E85148"/>
    <w:rsid w:val="00E862AB"/>
    <w:rsid w:val="00E869EF"/>
    <w:rsid w:val="00E9246D"/>
    <w:rsid w:val="00E964FB"/>
    <w:rsid w:val="00EA298B"/>
    <w:rsid w:val="00EA52D4"/>
    <w:rsid w:val="00EA6229"/>
    <w:rsid w:val="00EA7421"/>
    <w:rsid w:val="00EB14B6"/>
    <w:rsid w:val="00EB3C50"/>
    <w:rsid w:val="00EB3C65"/>
    <w:rsid w:val="00EB6854"/>
    <w:rsid w:val="00EC13C5"/>
    <w:rsid w:val="00EC2431"/>
    <w:rsid w:val="00EC4B37"/>
    <w:rsid w:val="00EC4BD3"/>
    <w:rsid w:val="00ED3FFE"/>
    <w:rsid w:val="00ED5BF9"/>
    <w:rsid w:val="00ED615A"/>
    <w:rsid w:val="00EE0DD1"/>
    <w:rsid w:val="00EE1246"/>
    <w:rsid w:val="00EE195A"/>
    <w:rsid w:val="00EE45D1"/>
    <w:rsid w:val="00EE50A6"/>
    <w:rsid w:val="00F016AB"/>
    <w:rsid w:val="00F023F4"/>
    <w:rsid w:val="00F03735"/>
    <w:rsid w:val="00F04BEF"/>
    <w:rsid w:val="00F05F79"/>
    <w:rsid w:val="00F07F8A"/>
    <w:rsid w:val="00F10EF2"/>
    <w:rsid w:val="00F1304D"/>
    <w:rsid w:val="00F13A10"/>
    <w:rsid w:val="00F206FE"/>
    <w:rsid w:val="00F256D0"/>
    <w:rsid w:val="00F3780C"/>
    <w:rsid w:val="00F4294D"/>
    <w:rsid w:val="00F43700"/>
    <w:rsid w:val="00F5108E"/>
    <w:rsid w:val="00F54981"/>
    <w:rsid w:val="00F55C8A"/>
    <w:rsid w:val="00F628D8"/>
    <w:rsid w:val="00F64537"/>
    <w:rsid w:val="00F65EB1"/>
    <w:rsid w:val="00F82508"/>
    <w:rsid w:val="00F92530"/>
    <w:rsid w:val="00FA4A8D"/>
    <w:rsid w:val="00FB068A"/>
    <w:rsid w:val="00FB0D28"/>
    <w:rsid w:val="00FB7ED4"/>
    <w:rsid w:val="00FC1666"/>
    <w:rsid w:val="00FD1DA1"/>
    <w:rsid w:val="00FD24B9"/>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61F602C-1DCF-44C8-AEA0-2B38EC26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link w:val="70"/>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customStyle="1" w:styleId="70">
    <w:name w:val="樣式7 字元"/>
    <w:link w:val="7"/>
    <w:rsid w:val="007F252F"/>
    <w:rPr>
      <w:rFonts w:ascii="Times New Roman" w:eastAsia="全真楷書" w:hAnsi="Times New Roman" w:cs="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19C78-7E29-48F4-BCEE-60B5BDA7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2023</Words>
  <Characters>11536</Characters>
  <Application>Microsoft Office Word</Application>
  <DocSecurity>0</DocSecurity>
  <Lines>96</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chen_meiju@hotmail.com</cp:lastModifiedBy>
  <cp:revision>5</cp:revision>
  <cp:lastPrinted>2023-04-24T00:57:00Z</cp:lastPrinted>
  <dcterms:created xsi:type="dcterms:W3CDTF">2025-02-19T01:23:00Z</dcterms:created>
  <dcterms:modified xsi:type="dcterms:W3CDTF">2025-02-19T01:46:00Z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