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B00CC" w14:textId="77777777" w:rsidR="00970F2B" w:rsidRDefault="00000000">
      <w:pPr>
        <w:snapToGrid w:val="0"/>
        <w:spacing w:line="240" w:lineRule="atLeast"/>
      </w:pPr>
      <w:r>
        <w:rPr>
          <w:rFonts w:ascii="標楷體" w:eastAsia="標楷體" w:hAnsi="標楷體" w:cs="Arial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9C1547" wp14:editId="77E912B7">
                <wp:simplePos x="0" y="0"/>
                <wp:positionH relativeFrom="margin">
                  <wp:align>left</wp:align>
                </wp:positionH>
                <wp:positionV relativeFrom="paragraph">
                  <wp:posOffset>20317</wp:posOffset>
                </wp:positionV>
                <wp:extent cx="772796" cy="329568"/>
                <wp:effectExtent l="0" t="0" r="8254" b="0"/>
                <wp:wrapNone/>
                <wp:docPr id="477669914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6" cy="329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E6AB1CB" w14:textId="77777777" w:rsidR="00970F2B" w:rsidRDefault="0000000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 11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9C1547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0;margin-top:1.6pt;width:60.85pt;height:25.9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" stroked="f">
                <v:textbox style="mso-fit-shape-to-text:t">
                  <w:txbxContent>
                    <w:p w14:paraId="5E6AB1CB" w14:textId="77777777" w:rsidR="00970F2B" w:rsidRDefault="00000000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 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2A7AEE" w14:textId="77777777" w:rsidR="00970F2B" w:rsidRDefault="00000000">
      <w:pPr>
        <w:snapToGrid w:val="0"/>
        <w:spacing w:line="240" w:lineRule="atLeast"/>
        <w:rPr>
          <w:rFonts w:ascii="標楷體" w:eastAsia="標楷體" w:hAnsi="標楷體" w:cs="Arial"/>
          <w:sz w:val="28"/>
          <w:szCs w:val="24"/>
        </w:rPr>
      </w:pPr>
      <w:r>
        <w:rPr>
          <w:rFonts w:ascii="標楷體" w:eastAsia="標楷體" w:hAnsi="標楷體" w:cs="Arial"/>
          <w:sz w:val="28"/>
          <w:szCs w:val="24"/>
        </w:rPr>
        <w:tab/>
      </w:r>
      <w:r>
        <w:rPr>
          <w:rFonts w:ascii="標楷體" w:eastAsia="標楷體" w:hAnsi="標楷體" w:cs="Arial"/>
          <w:sz w:val="28"/>
          <w:szCs w:val="24"/>
        </w:rPr>
        <w:tab/>
      </w:r>
      <w:r>
        <w:rPr>
          <w:rFonts w:ascii="標楷體" w:eastAsia="標楷體" w:hAnsi="標楷體" w:cs="Arial"/>
          <w:sz w:val="28"/>
          <w:szCs w:val="24"/>
        </w:rPr>
        <w:tab/>
      </w:r>
      <w:r>
        <w:rPr>
          <w:rFonts w:ascii="標楷體" w:eastAsia="標楷體" w:hAnsi="標楷體" w:cs="Arial"/>
          <w:sz w:val="28"/>
          <w:szCs w:val="24"/>
        </w:rPr>
        <w:tab/>
      </w:r>
      <w:r>
        <w:rPr>
          <w:rFonts w:ascii="標楷體" w:eastAsia="標楷體" w:hAnsi="標楷體" w:cs="Arial"/>
          <w:sz w:val="28"/>
          <w:szCs w:val="24"/>
        </w:rPr>
        <w:tab/>
      </w:r>
      <w:r>
        <w:rPr>
          <w:rFonts w:ascii="標楷體" w:eastAsia="標楷體" w:hAnsi="標楷體" w:cs="Arial"/>
          <w:sz w:val="28"/>
          <w:szCs w:val="24"/>
        </w:rPr>
        <w:tab/>
      </w:r>
    </w:p>
    <w:p w14:paraId="1BBB0116" w14:textId="77777777" w:rsidR="00970F2B" w:rsidRDefault="00000000">
      <w:pPr>
        <w:snapToGrid w:val="0"/>
        <w:spacing w:line="240" w:lineRule="atLeast"/>
        <w:jc w:val="center"/>
        <w:rPr>
          <w:rFonts w:ascii="標楷體" w:eastAsia="標楷體" w:hAnsi="標楷體" w:cs="Arial"/>
          <w:sz w:val="28"/>
          <w:szCs w:val="24"/>
        </w:rPr>
      </w:pPr>
      <w:r>
        <w:rPr>
          <w:rFonts w:ascii="標楷體" w:eastAsia="標楷體" w:hAnsi="標楷體" w:cs="Arial"/>
          <w:sz w:val="28"/>
          <w:szCs w:val="24"/>
        </w:rPr>
        <w:t>海洋委員會115年度海洋教育多元推展計畫經費第    次調整對照表</w:t>
      </w:r>
    </w:p>
    <w:p w14:paraId="70256FF2" w14:textId="77777777" w:rsidR="00970F2B" w:rsidRDefault="00000000">
      <w:pPr>
        <w:snapToGrid w:val="0"/>
        <w:spacing w:line="240" w:lineRule="atLeast"/>
        <w:rPr>
          <w:rFonts w:ascii="標楷體" w:eastAsia="標楷體" w:hAnsi="標楷體" w:cs="Arial"/>
          <w:szCs w:val="24"/>
        </w:rPr>
      </w:pPr>
      <w:r>
        <w:rPr>
          <w:rFonts w:ascii="標楷體" w:eastAsia="標楷體" w:hAnsi="標楷體" w:cs="Arial"/>
          <w:szCs w:val="24"/>
        </w:rPr>
        <w:t>執行單位名稱：</w:t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</w:p>
    <w:p w14:paraId="674497A4" w14:textId="77777777" w:rsidR="00970F2B" w:rsidRDefault="00000000">
      <w:pPr>
        <w:snapToGrid w:val="0"/>
        <w:spacing w:line="240" w:lineRule="atLeast"/>
        <w:rPr>
          <w:rFonts w:ascii="標楷體" w:eastAsia="標楷體" w:hAnsi="標楷體" w:cs="Arial"/>
          <w:szCs w:val="24"/>
        </w:rPr>
      </w:pPr>
      <w:r>
        <w:rPr>
          <w:rFonts w:ascii="標楷體" w:eastAsia="標楷體" w:hAnsi="標楷體" w:cs="Arial"/>
          <w:szCs w:val="24"/>
        </w:rPr>
        <w:t>所屬年度：</w:t>
      </w:r>
    </w:p>
    <w:p w14:paraId="4D7A4AD0" w14:textId="77777777" w:rsidR="00970F2B" w:rsidRDefault="00000000">
      <w:pPr>
        <w:snapToGrid w:val="0"/>
        <w:spacing w:line="240" w:lineRule="atLeast"/>
        <w:rPr>
          <w:rFonts w:ascii="標楷體" w:eastAsia="標楷體" w:hAnsi="標楷體" w:cs="Arial"/>
          <w:szCs w:val="24"/>
        </w:rPr>
      </w:pPr>
      <w:r>
        <w:rPr>
          <w:rFonts w:ascii="標楷體" w:eastAsia="標楷體" w:hAnsi="標楷體" w:cs="Arial"/>
          <w:szCs w:val="24"/>
        </w:rPr>
        <w:t>計畫名稱：</w:t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  <w:t xml:space="preserve">                                             </w:t>
      </w:r>
    </w:p>
    <w:p w14:paraId="6794FE67" w14:textId="77777777" w:rsidR="00970F2B" w:rsidRDefault="00000000">
      <w:pPr>
        <w:snapToGrid w:val="0"/>
        <w:spacing w:line="240" w:lineRule="atLeast"/>
        <w:rPr>
          <w:rFonts w:ascii="標楷體" w:eastAsia="標楷體" w:hAnsi="標楷體" w:cs="Arial"/>
          <w:szCs w:val="24"/>
        </w:rPr>
      </w:pPr>
      <w:r>
        <w:rPr>
          <w:rFonts w:ascii="標楷體" w:eastAsia="標楷體" w:hAnsi="標楷體" w:cs="Arial"/>
          <w:szCs w:val="24"/>
        </w:rPr>
        <w:t>海洋委員會核定函日期文號：</w:t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  <w:t xml:space="preserve">                                              單位：新臺幣千元</w:t>
      </w:r>
    </w:p>
    <w:p w14:paraId="59F0A463" w14:textId="77777777" w:rsidR="00970F2B" w:rsidRDefault="00000000">
      <w:pPr>
        <w:snapToGrid w:val="0"/>
        <w:spacing w:line="240" w:lineRule="atLeast"/>
        <w:rPr>
          <w:rFonts w:ascii="標楷體" w:eastAsia="標楷體" w:hAnsi="標楷體" w:cs="Arial"/>
          <w:szCs w:val="24"/>
        </w:rPr>
      </w:pP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  <w:t xml:space="preserve">                                                                                 </w:t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  <w:t xml:space="preserve">                                                                                                                       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00"/>
        <w:gridCol w:w="1478"/>
        <w:gridCol w:w="1412"/>
        <w:gridCol w:w="1551"/>
        <w:gridCol w:w="1314"/>
        <w:gridCol w:w="1646"/>
        <w:gridCol w:w="1607"/>
        <w:gridCol w:w="2340"/>
      </w:tblGrid>
      <w:tr w:rsidR="00970F2B" w14:paraId="0628A174" w14:textId="77777777">
        <w:tblPrEx>
          <w:tblCellMar>
            <w:top w:w="0" w:type="dxa"/>
            <w:bottom w:w="0" w:type="dxa"/>
          </w:tblCellMar>
        </w:tblPrEx>
        <w:tc>
          <w:tcPr>
            <w:tcW w:w="2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DF442D" w14:textId="77777777" w:rsidR="00970F2B" w:rsidRDefault="00000000">
            <w:pPr>
              <w:widowControl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經費項目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4766DD" w14:textId="77777777" w:rsidR="00970F2B" w:rsidRDefault="00000000">
            <w:pPr>
              <w:widowControl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調整前核定計畫</w:t>
            </w:r>
          </w:p>
        </w:tc>
        <w:tc>
          <w:tcPr>
            <w:tcW w:w="28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41F125" w14:textId="77777777" w:rsidR="00970F2B" w:rsidRDefault="00000000">
            <w:pPr>
              <w:widowControl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調整後之計畫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CCEF82" w14:textId="77777777" w:rsidR="00970F2B" w:rsidRDefault="00000000">
            <w:pPr>
              <w:widowControl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調整數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0D2A9E" w14:textId="77777777" w:rsidR="00970F2B" w:rsidRDefault="00000000">
            <w:pPr>
              <w:widowControl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調整原因說明</w:t>
            </w:r>
          </w:p>
        </w:tc>
      </w:tr>
      <w:tr w:rsidR="00970F2B" w14:paraId="2EFAAF05" w14:textId="77777777">
        <w:tblPrEx>
          <w:tblCellMar>
            <w:top w:w="0" w:type="dxa"/>
            <w:bottom w:w="0" w:type="dxa"/>
          </w:tblCellMar>
        </w:tblPrEx>
        <w:tc>
          <w:tcPr>
            <w:tcW w:w="2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C69F81" w14:textId="77777777" w:rsidR="00970F2B" w:rsidRDefault="00970F2B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E1F2D3" w14:textId="77777777" w:rsidR="00970F2B" w:rsidRDefault="00000000">
            <w:pPr>
              <w:widowControl/>
              <w:snapToGrid w:val="0"/>
              <w:spacing w:line="400" w:lineRule="atLeast"/>
              <w:jc w:val="center"/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海委會核定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br/>
              <w:t>計畫金額</w:t>
            </w:r>
            <w:r>
              <w:rPr>
                <w:rFonts w:ascii="Times New Roman" w:eastAsia="標楷體" w:hAnsi="Times New Roman"/>
                <w:kern w:val="0"/>
                <w:szCs w:val="24"/>
              </w:rPr>
              <w:t>(A)</w:t>
            </w:r>
          </w:p>
        </w:tc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2D7620" w14:textId="77777777" w:rsidR="00970F2B" w:rsidRDefault="00000000">
            <w:pPr>
              <w:widowControl/>
              <w:snapToGrid w:val="0"/>
              <w:spacing w:line="400" w:lineRule="atLeast"/>
              <w:jc w:val="center"/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海委會核定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br/>
              <w:t>分攤金額</w:t>
            </w:r>
            <w:r>
              <w:rPr>
                <w:rFonts w:ascii="Times New Roman" w:eastAsia="標楷體" w:hAnsi="Times New Roman"/>
                <w:kern w:val="0"/>
                <w:szCs w:val="24"/>
              </w:rPr>
              <w:t>(B)</w:t>
            </w: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196B90" w14:textId="77777777" w:rsidR="00970F2B" w:rsidRDefault="00000000">
            <w:pPr>
              <w:widowControl/>
              <w:snapToGrid w:val="0"/>
              <w:spacing w:line="400" w:lineRule="atLeast"/>
              <w:jc w:val="center"/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海委會核定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br/>
              <w:t>計畫金額</w:t>
            </w:r>
            <w:r>
              <w:rPr>
                <w:rFonts w:ascii="Times New Roman" w:eastAsia="標楷體" w:hAnsi="Times New Roman"/>
                <w:kern w:val="0"/>
                <w:szCs w:val="24"/>
              </w:rPr>
              <w:t>(C)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404729" w14:textId="77777777" w:rsidR="00970F2B" w:rsidRDefault="00000000">
            <w:pPr>
              <w:widowControl/>
              <w:snapToGrid w:val="0"/>
              <w:spacing w:line="400" w:lineRule="atLeast"/>
              <w:jc w:val="center"/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海委會核定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br/>
              <w:t>分攤金額</w:t>
            </w:r>
            <w:r>
              <w:rPr>
                <w:rFonts w:ascii="Times New Roman" w:eastAsia="標楷體" w:hAnsi="Times New Roman"/>
                <w:kern w:val="0"/>
                <w:szCs w:val="24"/>
              </w:rPr>
              <w:t>(D)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F6AD30" w14:textId="77777777" w:rsidR="00970F2B" w:rsidRDefault="00000000">
            <w:pPr>
              <w:widowControl/>
              <w:snapToGrid w:val="0"/>
              <w:spacing w:line="400" w:lineRule="atLeast"/>
              <w:jc w:val="center"/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海委會核定計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br/>
              <w:t>畫金額</w:t>
            </w:r>
            <w:r>
              <w:rPr>
                <w:rFonts w:ascii="Times New Roman" w:eastAsia="標楷體" w:hAnsi="Times New Roman"/>
                <w:kern w:val="0"/>
                <w:szCs w:val="24"/>
              </w:rPr>
              <w:t>(E=C-A)</w:t>
            </w:r>
          </w:p>
        </w:tc>
        <w:tc>
          <w:tcPr>
            <w:tcW w:w="16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5ED43E" w14:textId="77777777" w:rsidR="00970F2B" w:rsidRDefault="00000000">
            <w:pPr>
              <w:widowControl/>
              <w:snapToGrid w:val="0"/>
              <w:spacing w:line="400" w:lineRule="atLeast"/>
              <w:jc w:val="center"/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海委會核定分攤助金額</w:t>
            </w:r>
            <w:r>
              <w:rPr>
                <w:rFonts w:ascii="Times New Roman" w:eastAsia="標楷體" w:hAnsi="Times New Roman"/>
                <w:kern w:val="0"/>
                <w:szCs w:val="24"/>
              </w:rPr>
              <w:t>(F=D-B)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012525" w14:textId="77777777" w:rsidR="00970F2B" w:rsidRDefault="00970F2B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970F2B" w14:paraId="60170085" w14:textId="77777777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2191D98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本次調整項目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89134B2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59F80C1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31B6221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C9042C3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55E0437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6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2D48681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38B224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</w:tr>
      <w:tr w:rsidR="00970F2B" w14:paraId="7F4D5CF3" w14:textId="77777777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D7BC874" w14:textId="77777777" w:rsidR="00970F2B" w:rsidRDefault="00000000">
            <w:pPr>
              <w:widowControl/>
              <w:snapToGrid w:val="0"/>
              <w:spacing w:line="400" w:lineRule="atLeast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0C5F7B0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5BBE3FF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42664F0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FFB009D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B534E10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6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5E6C382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E72A44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Times New Roman" w:hAnsi="Times New Roman"/>
                <w:kern w:val="0"/>
                <w:szCs w:val="24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 xml:space="preserve">　</w:t>
            </w:r>
          </w:p>
        </w:tc>
      </w:tr>
      <w:tr w:rsidR="00970F2B" w14:paraId="599FD595" w14:textId="77777777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5F3C5D8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3F9DB25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358CE98" w14:textId="77777777" w:rsidR="00970F2B" w:rsidRDefault="00000000">
            <w:pPr>
              <w:widowControl/>
              <w:snapToGrid w:val="0"/>
              <w:spacing w:line="400" w:lineRule="atLeast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0FA60E2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0637267" w14:textId="77777777" w:rsidR="00970F2B" w:rsidRDefault="00000000">
            <w:pPr>
              <w:widowControl/>
              <w:snapToGrid w:val="0"/>
              <w:spacing w:line="400" w:lineRule="atLeast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228AB04" w14:textId="77777777" w:rsidR="00970F2B" w:rsidRDefault="00000000">
            <w:pPr>
              <w:widowControl/>
              <w:snapToGrid w:val="0"/>
              <w:spacing w:line="400" w:lineRule="atLeast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6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D358AE0" w14:textId="77777777" w:rsidR="00970F2B" w:rsidRDefault="00000000">
            <w:pPr>
              <w:widowControl/>
              <w:snapToGrid w:val="0"/>
              <w:spacing w:line="400" w:lineRule="atLeast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1D85B8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Times New Roman" w:hAnsi="Times New Roman"/>
                <w:kern w:val="0"/>
                <w:szCs w:val="24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 xml:space="preserve">　</w:t>
            </w:r>
          </w:p>
        </w:tc>
      </w:tr>
      <w:tr w:rsidR="00970F2B" w14:paraId="5286B548" w14:textId="77777777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3D1AB24" w14:textId="77777777" w:rsidR="00970F2B" w:rsidRDefault="00000000">
            <w:pPr>
              <w:widowControl/>
              <w:snapToGrid w:val="0"/>
              <w:spacing w:line="400" w:lineRule="atLeast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D9F6123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65E6C7B" w14:textId="77777777" w:rsidR="00970F2B" w:rsidRDefault="00000000">
            <w:pPr>
              <w:widowControl/>
              <w:snapToGrid w:val="0"/>
              <w:spacing w:line="400" w:lineRule="atLeast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F7492C2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62F01C8" w14:textId="77777777" w:rsidR="00970F2B" w:rsidRDefault="00000000">
            <w:pPr>
              <w:widowControl/>
              <w:snapToGrid w:val="0"/>
              <w:spacing w:line="400" w:lineRule="atLeast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4641F50" w14:textId="77777777" w:rsidR="00970F2B" w:rsidRDefault="00000000">
            <w:pPr>
              <w:widowControl/>
              <w:snapToGrid w:val="0"/>
              <w:spacing w:line="400" w:lineRule="atLeast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6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01208BE" w14:textId="77777777" w:rsidR="00970F2B" w:rsidRDefault="00000000">
            <w:pPr>
              <w:widowControl/>
              <w:snapToGrid w:val="0"/>
              <w:spacing w:line="400" w:lineRule="atLeast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E64235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</w:tr>
      <w:tr w:rsidR="00970F2B" w14:paraId="12D14916" w14:textId="77777777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4E576AE" w14:textId="77777777" w:rsidR="00970F2B" w:rsidRDefault="00000000">
            <w:pPr>
              <w:widowControl/>
              <w:snapToGrid w:val="0"/>
              <w:spacing w:line="400" w:lineRule="atLeast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206BDCA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7ABBA4A" w14:textId="77777777" w:rsidR="00970F2B" w:rsidRDefault="00000000">
            <w:pPr>
              <w:widowControl/>
              <w:snapToGrid w:val="0"/>
              <w:spacing w:line="400" w:lineRule="atLeast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2165C6F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EE4E6F7" w14:textId="77777777" w:rsidR="00970F2B" w:rsidRDefault="00000000">
            <w:pPr>
              <w:widowControl/>
              <w:snapToGrid w:val="0"/>
              <w:spacing w:line="400" w:lineRule="atLeast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E7D6700" w14:textId="77777777" w:rsidR="00970F2B" w:rsidRDefault="00000000">
            <w:pPr>
              <w:widowControl/>
              <w:snapToGrid w:val="0"/>
              <w:spacing w:line="400" w:lineRule="atLeast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6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BE5399A" w14:textId="77777777" w:rsidR="00970F2B" w:rsidRDefault="00000000">
            <w:pPr>
              <w:widowControl/>
              <w:snapToGrid w:val="0"/>
              <w:spacing w:line="400" w:lineRule="atLeast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DF912D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Times New Roman" w:hAnsi="Times New Roman"/>
                <w:kern w:val="0"/>
                <w:szCs w:val="24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 xml:space="preserve">　</w:t>
            </w:r>
          </w:p>
        </w:tc>
      </w:tr>
      <w:tr w:rsidR="00970F2B" w14:paraId="47BC420F" w14:textId="77777777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1ED8D63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155D1E1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4616016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6AFF113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6C051DF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B11CE65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6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527F897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78BB75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</w:tr>
      <w:tr w:rsidR="00970F2B" w14:paraId="0E74B3D5" w14:textId="77777777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C3F0907" w14:textId="77777777" w:rsidR="00970F2B" w:rsidRDefault="00000000">
            <w:pPr>
              <w:widowControl/>
              <w:snapToGrid w:val="0"/>
              <w:spacing w:line="400" w:lineRule="atLeast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94A0146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71FA8F4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4A18044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2C29290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D7D5A54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6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CFF3550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AD2516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</w:tr>
      <w:tr w:rsidR="00970F2B" w14:paraId="410E2E31" w14:textId="77777777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E23A927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合計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91D0E8B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AC3A803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F1159CD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7AED7B9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996D4A3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6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A683193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42D5BB" w14:textId="77777777" w:rsidR="00970F2B" w:rsidRDefault="00000000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</w:tr>
    </w:tbl>
    <w:p w14:paraId="580EDDAC" w14:textId="77777777" w:rsidR="00970F2B" w:rsidRDefault="00000000">
      <w:pPr>
        <w:snapToGrid w:val="0"/>
        <w:spacing w:line="240" w:lineRule="atLeast"/>
      </w:pPr>
      <w:r>
        <w:rPr>
          <w:rFonts w:ascii="標楷體" w:eastAsia="標楷體" w:hAnsi="標楷體" w:cs="Arial"/>
          <w:szCs w:val="24"/>
        </w:rPr>
        <w:t xml:space="preserve">        業務單位:    </w:t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  <w:t xml:space="preserve">                  主(會)計單位：           </w:t>
      </w:r>
      <w:r>
        <w:rPr>
          <w:rFonts w:ascii="標楷體" w:eastAsia="標楷體" w:hAnsi="標楷體" w:cs="Arial"/>
          <w:szCs w:val="24"/>
        </w:rPr>
        <w:tab/>
        <w:t xml:space="preserve">   </w:t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  <w:t>機關首長：</w:t>
      </w:r>
    </w:p>
    <w:p w14:paraId="4D5B0173" w14:textId="77777777" w:rsidR="00970F2B" w:rsidRDefault="00970F2B">
      <w:pPr>
        <w:snapToGrid w:val="0"/>
        <w:spacing w:line="240" w:lineRule="atLeast"/>
        <w:rPr>
          <w:rFonts w:ascii="標楷體" w:eastAsia="標楷體" w:hAnsi="標楷體" w:cs="Arial"/>
          <w:szCs w:val="24"/>
        </w:rPr>
      </w:pPr>
    </w:p>
    <w:p w14:paraId="37537D2F" w14:textId="77777777" w:rsidR="00970F2B" w:rsidRDefault="00970F2B">
      <w:pPr>
        <w:snapToGrid w:val="0"/>
        <w:spacing w:line="240" w:lineRule="atLeast"/>
        <w:rPr>
          <w:rFonts w:ascii="標楷體" w:eastAsia="標楷體" w:hAnsi="標楷體" w:cs="Arial"/>
          <w:szCs w:val="24"/>
        </w:rPr>
      </w:pPr>
    </w:p>
    <w:p w14:paraId="18F636D7" w14:textId="77777777" w:rsidR="00970F2B" w:rsidRDefault="00970F2B">
      <w:pPr>
        <w:snapToGrid w:val="0"/>
        <w:spacing w:line="240" w:lineRule="atLeast"/>
        <w:rPr>
          <w:rFonts w:ascii="標楷體" w:eastAsia="標楷體" w:hAnsi="標楷體" w:cs="Arial"/>
          <w:szCs w:val="24"/>
        </w:rPr>
      </w:pPr>
    </w:p>
    <w:p w14:paraId="38A28383" w14:textId="77777777" w:rsidR="00970F2B" w:rsidRDefault="00000000">
      <w:pPr>
        <w:snapToGrid w:val="0"/>
        <w:spacing w:line="240" w:lineRule="atLeast"/>
      </w:pPr>
      <w:r>
        <w:rPr>
          <w:rFonts w:ascii="標楷體" w:eastAsia="標楷體" w:hAnsi="標楷體" w:cs="Arial"/>
          <w:szCs w:val="24"/>
        </w:rPr>
        <w:t>備註：本表請隨函檢送乙份。</w:t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  <w:r>
        <w:rPr>
          <w:rFonts w:ascii="標楷體" w:eastAsia="標楷體" w:hAnsi="標楷體" w:cs="Arial"/>
          <w:szCs w:val="24"/>
        </w:rPr>
        <w:tab/>
      </w:r>
    </w:p>
    <w:sectPr w:rsidR="00970F2B">
      <w:pgSz w:w="16838" w:h="11906" w:orient="landscape"/>
      <w:pgMar w:top="1134" w:right="1440" w:bottom="1134" w:left="1440" w:header="720" w:footer="720" w:gutter="0"/>
      <w:cols w:space="720"/>
      <w:docGrid w:type="line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0596A" w14:textId="77777777" w:rsidR="00B41B50" w:rsidRDefault="00B41B50">
      <w:r>
        <w:separator/>
      </w:r>
    </w:p>
  </w:endnote>
  <w:endnote w:type="continuationSeparator" w:id="0">
    <w:p w14:paraId="1276096D" w14:textId="77777777" w:rsidR="00B41B50" w:rsidRDefault="00B4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F55CF" w14:textId="77777777" w:rsidR="00B41B50" w:rsidRDefault="00B41B50">
      <w:r>
        <w:rPr>
          <w:color w:val="000000"/>
        </w:rPr>
        <w:separator/>
      </w:r>
    </w:p>
  </w:footnote>
  <w:footnote w:type="continuationSeparator" w:id="0">
    <w:p w14:paraId="23DAC477" w14:textId="77777777" w:rsidR="00B41B50" w:rsidRDefault="00B41B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70F2B"/>
    <w:rsid w:val="009261C4"/>
    <w:rsid w:val="00970F2B"/>
    <w:rsid w:val="00A8463E"/>
    <w:rsid w:val="00B4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C50AE"/>
  <w15:docId w15:val="{E1F291CD-0A40-4E05-B15F-A53DB9BB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林群皓</dc:creator>
  <dc:description/>
  <cp:lastModifiedBy>資訊室 海洋委員會</cp:lastModifiedBy>
  <cp:revision>2</cp:revision>
  <dcterms:created xsi:type="dcterms:W3CDTF">2025-10-20T05:36:00Z</dcterms:created>
  <dcterms:modified xsi:type="dcterms:W3CDTF">2025-10-20T05:36:00Z</dcterms:modified>
</cp:coreProperties>
</file>